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3CB1D">
      <w:pPr>
        <w:pStyle w:val="10"/>
        <w:jc w:val="left"/>
        <w:rPr>
          <w:rFonts w:ascii="宋体" w:hAnsi="宋体" w:eastAsia="宋体" w:cs="宋体"/>
          <w:bCs w:val="0"/>
          <w:szCs w:val="44"/>
        </w:rPr>
      </w:pPr>
      <w:r>
        <w:rPr>
          <w:rFonts w:hint="eastAsia" w:ascii="宋体" w:hAnsi="宋体" w:eastAsia="宋体" w:cs="宋体"/>
          <w:bCs w:val="0"/>
          <w:szCs w:val="44"/>
        </w:rPr>
        <w:t>附件1</w:t>
      </w:r>
    </w:p>
    <w:p w14:paraId="4B34508F">
      <w:pPr>
        <w:pStyle w:val="10"/>
        <w:rPr>
          <w:rFonts w:ascii="宋体" w:hAnsi="宋体" w:eastAsia="宋体" w:cs="宋体"/>
          <w:bCs w:val="0"/>
          <w:szCs w:val="44"/>
        </w:rPr>
      </w:pPr>
      <w:r>
        <w:rPr>
          <w:rFonts w:ascii="宋体" w:hAnsi="宋体" w:eastAsia="宋体" w:cs="宋体"/>
          <w:bCs w:val="0"/>
          <w:szCs w:val="44"/>
        </w:rPr>
        <w:t>面试考生须知</w:t>
      </w:r>
    </w:p>
    <w:p w14:paraId="06D8BE5F">
      <w:pPr>
        <w:spacing w:line="360" w:lineRule="auto"/>
        <w:ind w:firstLine="480" w:firstLineChars="200"/>
        <w:rPr>
          <w:rFonts w:ascii="宋体" w:hAnsi="宋体" w:eastAsia="宋体" w:cs="宋体"/>
          <w:sz w:val="24"/>
          <w:szCs w:val="32"/>
          <w:shd w:val="clear" w:color="auto" w:fill="FFFFFF"/>
        </w:rPr>
      </w:pPr>
      <w:r>
        <w:rPr>
          <w:rFonts w:hint="eastAsia" w:ascii="宋体" w:hAnsi="宋体" w:eastAsia="宋体" w:cs="宋体"/>
          <w:sz w:val="24"/>
          <w:szCs w:val="32"/>
          <w:shd w:val="clear" w:color="auto" w:fill="FFFFFF"/>
        </w:rPr>
        <w:t>为便于考生提前熟悉面试系统和流程，确保面试顺利进行，本次面试安排了模拟面试和正式面试两个环节，现将相关事宜通知如下：</w:t>
      </w:r>
    </w:p>
    <w:p w14:paraId="10B2087B">
      <w:pPr>
        <w:pStyle w:val="2"/>
        <w:numPr>
          <w:ilvl w:val="0"/>
          <w:numId w:val="0"/>
        </w:numPr>
        <w:shd w:val="clear" w:color="auto" w:fill="FFFFFF"/>
        <w:spacing w:before="0" w:beforeAutospacing="0" w:after="0" w:afterAutospacing="0" w:line="360" w:lineRule="auto"/>
        <w:ind w:firstLine="480" w:firstLineChars="200"/>
        <w:rPr>
          <w:rFonts w:ascii="宋体" w:hAnsi="宋体" w:eastAsia="宋体" w:cs="宋体"/>
          <w:sz w:val="24"/>
          <w:szCs w:val="32"/>
        </w:rPr>
      </w:pPr>
      <w:r>
        <w:rPr>
          <w:rStyle w:val="13"/>
          <w:rFonts w:ascii="宋体" w:hAnsi="宋体" w:eastAsia="宋体" w:cs="宋体"/>
          <w:b w:val="0"/>
          <w:sz w:val="24"/>
          <w:szCs w:val="32"/>
        </w:rPr>
        <w:t>一、模拟面试安排</w:t>
      </w:r>
    </w:p>
    <w:p w14:paraId="7E485CA0">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1.设置模拟面试环节。为帮助考生熟悉面试系统，了解面试流程并测试软硬件环境，本次在线面试设置了模拟面试环节。如考生未按要求完成模拟面试，造成面试时间损失或无法完成面试，此类因考生个人设备或网络原因造成的问题将不予补时或补考。</w:t>
      </w:r>
    </w:p>
    <w:p w14:paraId="3C4DEEBD">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2.安装面试系统。考生需提前通过以下链接下载面试客户端</w:t>
      </w:r>
      <w:r>
        <w:rPr>
          <w:rFonts w:hint="eastAsia" w:ascii="宋体" w:hAnsi="宋体" w:eastAsia="宋体" w:cs="宋体"/>
          <w:w w:val="85"/>
          <w:szCs w:val="32"/>
          <w:shd w:val="clear" w:color="auto" w:fill="FFFFFF"/>
        </w:rPr>
        <w:t>:</w:t>
      </w:r>
      <w:r>
        <w:t xml:space="preserve"> </w:t>
      </w:r>
      <w:r>
        <w:rPr>
          <w:rStyle w:val="14"/>
          <w:rFonts w:hint="eastAsia" w:ascii="宋体" w:hAnsi="宋体" w:eastAsia="宋体" w:cs="宋体"/>
          <w:color w:val="FF0000"/>
          <w:w w:val="85"/>
          <w:szCs w:val="32"/>
          <w:highlight w:val="yellow"/>
          <w:shd w:val="clear" w:color="auto" w:fill="FFFFFF"/>
        </w:rPr>
        <w:t>https://eztest.org/exam/session/414065/client/download</w:t>
      </w:r>
      <w:r>
        <w:rPr>
          <w:rFonts w:hint="eastAsia" w:ascii="宋体" w:hAnsi="宋体" w:eastAsia="宋体" w:cs="宋体"/>
          <w:w w:val="85"/>
          <w:szCs w:val="32"/>
          <w:shd w:val="clear" w:color="auto" w:fill="FFFFFF"/>
        </w:rPr>
        <w:t>。</w:t>
      </w:r>
      <w:r>
        <w:rPr>
          <w:rFonts w:hint="eastAsia" w:ascii="宋体" w:hAnsi="宋体" w:eastAsia="宋体" w:cs="宋体"/>
          <w:szCs w:val="32"/>
          <w:shd w:val="clear" w:color="auto" w:fill="FFFFFF"/>
        </w:rPr>
        <w:t>请考生务必按照通知要求，参加正式面试前在规定的时间内完成面试系统的安装和模拟面试。</w:t>
      </w:r>
    </w:p>
    <w:p w14:paraId="17E783FA">
      <w:pPr>
        <w:pStyle w:val="9"/>
        <w:widowControl/>
        <w:shd w:val="clear" w:color="auto" w:fill="FFFFFF"/>
        <w:spacing w:beforeAutospacing="0" w:afterAutospacing="0" w:line="360" w:lineRule="auto"/>
        <w:ind w:firstLine="480" w:firstLineChars="200"/>
        <w:jc w:val="both"/>
        <w:rPr>
          <w:rFonts w:ascii="宋体" w:hAnsi="宋体" w:eastAsia="宋体" w:cs="宋体"/>
          <w:szCs w:val="32"/>
        </w:rPr>
      </w:pPr>
      <w:r>
        <w:rPr>
          <w:rFonts w:hint="eastAsia" w:ascii="宋体" w:hAnsi="宋体" w:eastAsia="宋体" w:cs="宋体"/>
          <w:szCs w:val="32"/>
          <w:shd w:val="clear" w:color="auto" w:fill="FFFFFF"/>
        </w:rPr>
        <w:t>3.确定模拟面试时间。本次在线面试共安排</w:t>
      </w:r>
      <w:r>
        <w:rPr>
          <w:rFonts w:hint="eastAsia" w:ascii="宋体" w:hAnsi="宋体" w:eastAsia="宋体" w:cs="宋体"/>
          <w:color w:val="FF0000"/>
          <w:szCs w:val="32"/>
          <w:shd w:val="clear" w:color="auto" w:fill="FFFFFF"/>
        </w:rPr>
        <w:t>2</w:t>
      </w:r>
      <w:r>
        <w:rPr>
          <w:rFonts w:hint="eastAsia" w:ascii="宋体" w:hAnsi="宋体" w:eastAsia="宋体" w:cs="宋体"/>
          <w:szCs w:val="32"/>
          <w:shd w:val="clear" w:color="auto" w:fill="FFFFFF"/>
        </w:rPr>
        <w:t>场模拟面试，具体时间和其它相关信息如下:</w:t>
      </w:r>
    </w:p>
    <w:tbl>
      <w:tblPr>
        <w:tblStyle w:val="11"/>
        <w:tblW w:w="8394" w:type="dxa"/>
        <w:tblInd w:w="-9"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2611"/>
        <w:gridCol w:w="2063"/>
        <w:gridCol w:w="1440"/>
        <w:gridCol w:w="2280"/>
      </w:tblGrid>
      <w:tr w14:paraId="526300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47" w:hRule="atLeast"/>
        </w:trPr>
        <w:tc>
          <w:tcPr>
            <w:tcW w:w="2611"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7B43ECA4">
            <w:pPr>
              <w:widowControl/>
              <w:spacing w:line="360" w:lineRule="auto"/>
              <w:jc w:val="center"/>
              <w:rPr>
                <w:rFonts w:ascii="宋体" w:hAnsi="宋体" w:eastAsia="宋体" w:cs="宋体"/>
                <w:b/>
                <w:bCs/>
                <w:sz w:val="24"/>
              </w:rPr>
            </w:pPr>
            <w:r>
              <w:rPr>
                <w:rFonts w:hint="eastAsia" w:ascii="宋体" w:hAnsi="宋体" w:eastAsia="宋体" w:cs="宋体"/>
                <w:b/>
                <w:bCs/>
                <w:kern w:val="0"/>
                <w:sz w:val="24"/>
                <w:lang w:bidi="ar"/>
              </w:rPr>
              <w:t>模拟</w:t>
            </w:r>
            <w:r>
              <w:rPr>
                <w:rFonts w:hint="eastAsia" w:ascii="宋体" w:hAnsi="宋体" w:eastAsia="宋体" w:cs="宋体"/>
                <w:b/>
                <w:bCs/>
                <w:kern w:val="0"/>
                <w:sz w:val="24"/>
                <w:lang w:val="en-US" w:eastAsia="zh-CN" w:bidi="ar"/>
              </w:rPr>
              <w:t>面试</w:t>
            </w:r>
            <w:r>
              <w:rPr>
                <w:rFonts w:hint="eastAsia" w:ascii="宋体" w:hAnsi="宋体" w:eastAsia="宋体" w:cs="宋体"/>
                <w:b/>
                <w:bCs/>
                <w:kern w:val="0"/>
                <w:sz w:val="24"/>
                <w:lang w:bidi="ar"/>
              </w:rPr>
              <w:t>日期</w:t>
            </w:r>
          </w:p>
        </w:tc>
        <w:tc>
          <w:tcPr>
            <w:tcW w:w="2063"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21E6FDF5">
            <w:pPr>
              <w:widowControl/>
              <w:spacing w:line="360" w:lineRule="auto"/>
              <w:jc w:val="center"/>
              <w:rPr>
                <w:rFonts w:ascii="宋体" w:hAnsi="宋体" w:eastAsia="宋体" w:cs="宋体"/>
                <w:b/>
                <w:bCs/>
                <w:sz w:val="24"/>
              </w:rPr>
            </w:pPr>
            <w:r>
              <w:rPr>
                <w:rFonts w:hint="eastAsia" w:ascii="宋体" w:hAnsi="宋体" w:eastAsia="宋体" w:cs="宋体"/>
                <w:b/>
                <w:bCs/>
                <w:kern w:val="0"/>
                <w:sz w:val="24"/>
                <w:lang w:bidi="ar"/>
              </w:rPr>
              <w:t>模拟</w:t>
            </w:r>
            <w:r>
              <w:rPr>
                <w:rFonts w:hint="eastAsia" w:ascii="宋体" w:hAnsi="宋体" w:eastAsia="宋体" w:cs="宋体"/>
                <w:b/>
                <w:bCs/>
                <w:kern w:val="0"/>
                <w:sz w:val="24"/>
                <w:lang w:val="en-US" w:eastAsia="zh-CN" w:bidi="ar"/>
              </w:rPr>
              <w:t>面试</w:t>
            </w:r>
            <w:r>
              <w:rPr>
                <w:rFonts w:hint="eastAsia" w:ascii="宋体" w:hAnsi="宋体" w:eastAsia="宋体" w:cs="宋体"/>
                <w:b/>
                <w:bCs/>
                <w:kern w:val="0"/>
                <w:sz w:val="24"/>
                <w:lang w:bidi="ar"/>
              </w:rPr>
              <w:t>时段</w:t>
            </w:r>
          </w:p>
        </w:tc>
        <w:tc>
          <w:tcPr>
            <w:tcW w:w="1440"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788E53EE">
            <w:pPr>
              <w:widowControl/>
              <w:spacing w:line="360" w:lineRule="auto"/>
              <w:jc w:val="center"/>
              <w:rPr>
                <w:rFonts w:ascii="宋体" w:hAnsi="宋体" w:eastAsia="宋体" w:cs="宋体"/>
                <w:b/>
                <w:bCs/>
                <w:sz w:val="24"/>
              </w:rPr>
            </w:pPr>
            <w:r>
              <w:rPr>
                <w:rFonts w:hint="eastAsia" w:ascii="宋体" w:hAnsi="宋体" w:eastAsia="宋体" w:cs="宋体"/>
                <w:b/>
                <w:bCs/>
                <w:kern w:val="0"/>
                <w:sz w:val="24"/>
                <w:lang w:bidi="ar"/>
              </w:rPr>
              <w:t>测试口令</w:t>
            </w:r>
          </w:p>
        </w:tc>
        <w:tc>
          <w:tcPr>
            <w:tcW w:w="2280"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6A784B8F">
            <w:pPr>
              <w:widowControl/>
              <w:spacing w:line="360" w:lineRule="auto"/>
              <w:ind w:firstLine="482" w:firstLineChars="200"/>
              <w:rPr>
                <w:rFonts w:ascii="宋体" w:hAnsi="宋体" w:eastAsia="宋体" w:cs="宋体"/>
                <w:b/>
                <w:bCs/>
                <w:kern w:val="0"/>
                <w:sz w:val="24"/>
                <w:lang w:bidi="ar"/>
              </w:rPr>
            </w:pPr>
            <w:r>
              <w:rPr>
                <w:rFonts w:hint="eastAsia" w:ascii="宋体" w:hAnsi="宋体" w:eastAsia="宋体" w:cs="宋体"/>
                <w:b/>
                <w:bCs/>
                <w:kern w:val="0"/>
                <w:sz w:val="24"/>
                <w:lang w:bidi="ar"/>
              </w:rPr>
              <w:t>准考证号码</w:t>
            </w:r>
          </w:p>
        </w:tc>
      </w:tr>
      <w:tr w14:paraId="11A409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325" w:hRule="atLeast"/>
        </w:trPr>
        <w:tc>
          <w:tcPr>
            <w:tcW w:w="2611"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4CEACED9">
            <w:pPr>
              <w:widowControl/>
              <w:spacing w:line="360" w:lineRule="auto"/>
              <w:jc w:val="center"/>
              <w:rPr>
                <w:rFonts w:ascii="宋体" w:hAnsi="宋体" w:eastAsia="宋体" w:cs="宋体"/>
                <w:kern w:val="0"/>
                <w:sz w:val="24"/>
                <w:lang w:bidi="ar"/>
              </w:rPr>
            </w:pPr>
            <w:r>
              <w:rPr>
                <w:rFonts w:hint="eastAsia" w:ascii="宋体" w:hAnsi="宋体" w:eastAsia="宋体" w:cs="宋体"/>
                <w:kern w:val="0"/>
                <w:sz w:val="24"/>
                <w:lang w:bidi="ar"/>
              </w:rPr>
              <w:t>模拟</w:t>
            </w:r>
            <w:r>
              <w:rPr>
                <w:rFonts w:hint="eastAsia" w:ascii="宋体" w:hAnsi="宋体" w:eastAsia="宋体" w:cs="宋体"/>
                <w:kern w:val="0"/>
                <w:sz w:val="24"/>
                <w:lang w:val="en-US" w:eastAsia="zh-CN" w:bidi="ar"/>
              </w:rPr>
              <w:t>考试</w:t>
            </w:r>
            <w:r>
              <w:rPr>
                <w:rFonts w:hint="eastAsia" w:ascii="宋体" w:hAnsi="宋体" w:eastAsia="宋体" w:cs="宋体"/>
                <w:kern w:val="0"/>
                <w:sz w:val="24"/>
                <w:lang w:bidi="ar"/>
              </w:rPr>
              <w:t>一</w:t>
            </w:r>
          </w:p>
          <w:p w14:paraId="7F59F089">
            <w:pPr>
              <w:widowControl/>
              <w:spacing w:line="360" w:lineRule="auto"/>
              <w:jc w:val="center"/>
              <w:rPr>
                <w:rFonts w:ascii="宋体" w:hAnsi="宋体" w:eastAsia="宋体" w:cs="宋体"/>
                <w:sz w:val="24"/>
              </w:rPr>
            </w:pPr>
            <w:r>
              <w:rPr>
                <w:rFonts w:hint="eastAsia" w:ascii="宋体" w:hAnsi="宋体" w:eastAsia="宋体" w:cs="宋体"/>
                <w:kern w:val="0"/>
                <w:sz w:val="24"/>
                <w:lang w:bidi="ar"/>
              </w:rPr>
              <w:t>202</w:t>
            </w:r>
            <w:r>
              <w:rPr>
                <w:rFonts w:hint="eastAsia" w:ascii="宋体" w:hAnsi="宋体" w:eastAsia="宋体" w:cs="宋体"/>
                <w:kern w:val="0"/>
                <w:sz w:val="24"/>
                <w:lang w:val="en-US" w:eastAsia="zh-CN" w:bidi="ar"/>
              </w:rPr>
              <w:t>6</w:t>
            </w:r>
            <w:r>
              <w:rPr>
                <w:rFonts w:hint="eastAsia" w:ascii="宋体" w:hAnsi="宋体" w:eastAsia="宋体" w:cs="宋体"/>
                <w:kern w:val="0"/>
                <w:sz w:val="24"/>
                <w:lang w:bidi="ar"/>
              </w:rPr>
              <w:t>年</w:t>
            </w:r>
            <w:r>
              <w:rPr>
                <w:rFonts w:hint="eastAsia" w:ascii="宋体" w:hAnsi="宋体" w:eastAsia="宋体" w:cs="宋体"/>
                <w:kern w:val="0"/>
                <w:sz w:val="24"/>
                <w:lang w:val="en-US" w:eastAsia="zh-CN" w:bidi="ar"/>
              </w:rPr>
              <w:t>4</w:t>
            </w:r>
            <w:r>
              <w:rPr>
                <w:rFonts w:hint="eastAsia" w:ascii="宋体" w:hAnsi="宋体" w:eastAsia="宋体" w:cs="宋体"/>
                <w:kern w:val="0"/>
                <w:sz w:val="24"/>
                <w:lang w:bidi="ar"/>
              </w:rPr>
              <w:t>月</w:t>
            </w:r>
            <w:r>
              <w:rPr>
                <w:rFonts w:ascii="宋体" w:hAnsi="宋体" w:eastAsia="宋体" w:cs="宋体"/>
                <w:kern w:val="0"/>
                <w:sz w:val="24"/>
                <w:lang w:bidi="ar"/>
              </w:rPr>
              <w:t>2</w:t>
            </w:r>
            <w:r>
              <w:rPr>
                <w:rFonts w:hint="eastAsia" w:ascii="宋体" w:hAnsi="宋体" w:eastAsia="宋体" w:cs="宋体"/>
                <w:kern w:val="0"/>
                <w:sz w:val="24"/>
                <w:lang w:val="en-US" w:eastAsia="zh-CN" w:bidi="ar"/>
              </w:rPr>
              <w:t>3</w:t>
            </w:r>
            <w:r>
              <w:rPr>
                <w:rFonts w:hint="eastAsia" w:ascii="宋体" w:hAnsi="宋体" w:eastAsia="宋体" w:cs="宋体"/>
                <w:kern w:val="0"/>
                <w:sz w:val="24"/>
                <w:lang w:bidi="ar"/>
              </w:rPr>
              <w:t>日</w:t>
            </w:r>
          </w:p>
          <w:p w14:paraId="43A96F49">
            <w:pPr>
              <w:widowControl/>
              <w:spacing w:line="360" w:lineRule="auto"/>
              <w:jc w:val="center"/>
              <w:rPr>
                <w:rFonts w:ascii="宋体" w:hAnsi="宋体" w:eastAsia="宋体" w:cs="宋体"/>
                <w:sz w:val="24"/>
              </w:rPr>
            </w:pPr>
            <w:r>
              <w:rPr>
                <w:rFonts w:hint="eastAsia" w:ascii="宋体" w:hAnsi="宋体" w:eastAsia="宋体" w:cs="宋体"/>
                <w:kern w:val="0"/>
                <w:sz w:val="24"/>
                <w:lang w:bidi="ar"/>
              </w:rPr>
              <w:t>(星期四)</w:t>
            </w:r>
          </w:p>
        </w:tc>
        <w:tc>
          <w:tcPr>
            <w:tcW w:w="2063"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7CF5B974">
            <w:pPr>
              <w:widowControl/>
              <w:spacing w:line="360" w:lineRule="auto"/>
              <w:jc w:val="center"/>
              <w:rPr>
                <w:rFonts w:ascii="宋体" w:hAnsi="宋体" w:eastAsia="宋体" w:cs="宋体"/>
                <w:sz w:val="24"/>
              </w:rPr>
            </w:pPr>
            <w:r>
              <w:rPr>
                <w:rFonts w:ascii="宋体" w:hAnsi="宋体" w:eastAsia="宋体" w:cs="宋体"/>
                <w:kern w:val="0"/>
                <w:sz w:val="24"/>
                <w:lang w:bidi="ar"/>
              </w:rPr>
              <w:t>09:45-10:15</w:t>
            </w:r>
          </w:p>
        </w:tc>
        <w:tc>
          <w:tcPr>
            <w:tcW w:w="1440"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3B4DB40F">
            <w:pPr>
              <w:widowControl/>
              <w:spacing w:line="360" w:lineRule="auto"/>
              <w:jc w:val="center"/>
              <w:rPr>
                <w:rFonts w:ascii="宋体" w:hAnsi="宋体" w:eastAsia="宋体" w:cs="宋体"/>
                <w:sz w:val="24"/>
              </w:rPr>
            </w:pPr>
            <w:r>
              <w:rPr>
                <w:rFonts w:hint="eastAsia" w:ascii="宋体" w:hAnsi="宋体" w:eastAsia="宋体" w:cs="宋体"/>
                <w:color w:val="FF0000"/>
                <w:sz w:val="24"/>
                <w:highlight w:val="yellow"/>
                <w:shd w:val="clear" w:color="auto" w:fill="FFFFFF"/>
              </w:rPr>
              <w:t>414067</w:t>
            </w:r>
          </w:p>
        </w:tc>
        <w:tc>
          <w:tcPr>
            <w:tcW w:w="2280"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3BA9148E">
            <w:pPr>
              <w:widowControl/>
              <w:spacing w:line="360" w:lineRule="auto"/>
              <w:jc w:val="center"/>
              <w:rPr>
                <w:rFonts w:ascii="宋体" w:hAnsi="宋体" w:eastAsia="宋体" w:cs="宋体"/>
                <w:sz w:val="24"/>
              </w:rPr>
            </w:pPr>
            <w:r>
              <w:rPr>
                <w:rFonts w:hint="eastAsia" w:ascii="宋体" w:hAnsi="宋体" w:eastAsia="宋体" w:cs="宋体"/>
                <w:sz w:val="24"/>
              </w:rPr>
              <w:t>考生身份证号码</w:t>
            </w:r>
          </w:p>
          <w:p w14:paraId="2FF3F150">
            <w:pPr>
              <w:pStyle w:val="6"/>
              <w:spacing w:line="360" w:lineRule="auto"/>
              <w:jc w:val="center"/>
              <w:rPr>
                <w:rFonts w:ascii="宋体" w:hAnsi="宋体" w:eastAsia="宋体" w:cs="宋体"/>
                <w:sz w:val="24"/>
              </w:rPr>
            </w:pPr>
            <w:r>
              <w:rPr>
                <w:rFonts w:hint="eastAsia" w:ascii="宋体" w:hAnsi="宋体" w:eastAsia="宋体" w:cs="宋体"/>
                <w:sz w:val="24"/>
                <w:szCs w:val="24"/>
              </w:rPr>
              <w:t>（</w:t>
            </w:r>
            <w:r>
              <w:rPr>
                <w:rFonts w:hint="eastAsia" w:ascii="宋体" w:hAnsi="宋体" w:eastAsia="宋体" w:cs="宋体"/>
                <w:b/>
                <w:bCs/>
                <w:sz w:val="24"/>
                <w:szCs w:val="24"/>
              </w:rPr>
              <w:t>若有字母请大写</w:t>
            </w:r>
            <w:r>
              <w:rPr>
                <w:rFonts w:hint="eastAsia" w:ascii="宋体" w:hAnsi="宋体" w:eastAsia="宋体" w:cs="宋体"/>
                <w:sz w:val="24"/>
                <w:szCs w:val="24"/>
              </w:rPr>
              <w:t>）</w:t>
            </w:r>
          </w:p>
        </w:tc>
      </w:tr>
      <w:tr w14:paraId="58FF338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33" w:hRule="atLeast"/>
        </w:trPr>
        <w:tc>
          <w:tcPr>
            <w:tcW w:w="2611"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5C166515">
            <w:pPr>
              <w:widowControl/>
              <w:spacing w:line="360" w:lineRule="auto"/>
              <w:jc w:val="center"/>
              <w:rPr>
                <w:rFonts w:ascii="宋体" w:hAnsi="宋体" w:eastAsia="宋体" w:cs="宋体"/>
                <w:kern w:val="0"/>
                <w:sz w:val="24"/>
                <w:lang w:bidi="ar"/>
              </w:rPr>
            </w:pPr>
            <w:r>
              <w:rPr>
                <w:rFonts w:hint="eastAsia" w:ascii="宋体" w:hAnsi="宋体" w:eastAsia="宋体" w:cs="宋体"/>
                <w:kern w:val="0"/>
                <w:sz w:val="24"/>
                <w:lang w:bidi="ar"/>
              </w:rPr>
              <w:t>模拟</w:t>
            </w:r>
            <w:r>
              <w:rPr>
                <w:rFonts w:hint="eastAsia" w:ascii="宋体" w:hAnsi="宋体" w:eastAsia="宋体" w:cs="宋体"/>
                <w:kern w:val="0"/>
                <w:sz w:val="24"/>
                <w:lang w:val="en-US" w:eastAsia="zh-CN" w:bidi="ar"/>
              </w:rPr>
              <w:t>考试</w:t>
            </w:r>
            <w:r>
              <w:rPr>
                <w:rFonts w:hint="eastAsia" w:ascii="宋体" w:hAnsi="宋体" w:eastAsia="宋体" w:cs="宋体"/>
                <w:kern w:val="0"/>
                <w:sz w:val="24"/>
                <w:lang w:bidi="ar"/>
              </w:rPr>
              <w:t>二</w:t>
            </w:r>
          </w:p>
          <w:p w14:paraId="0B38E8FF">
            <w:pPr>
              <w:widowControl/>
              <w:spacing w:line="360" w:lineRule="auto"/>
              <w:jc w:val="center"/>
              <w:rPr>
                <w:rFonts w:ascii="宋体" w:hAnsi="宋体" w:eastAsia="宋体" w:cs="宋体"/>
                <w:sz w:val="24"/>
              </w:rPr>
            </w:pPr>
            <w:r>
              <w:rPr>
                <w:rFonts w:hint="eastAsia" w:ascii="宋体" w:hAnsi="宋体" w:eastAsia="宋体" w:cs="宋体"/>
                <w:kern w:val="0"/>
                <w:sz w:val="24"/>
                <w:lang w:bidi="ar"/>
              </w:rPr>
              <w:t>202</w:t>
            </w:r>
            <w:r>
              <w:rPr>
                <w:rFonts w:hint="eastAsia" w:ascii="宋体" w:hAnsi="宋体" w:eastAsia="宋体" w:cs="宋体"/>
                <w:kern w:val="0"/>
                <w:sz w:val="24"/>
                <w:lang w:val="en-US" w:eastAsia="zh-CN" w:bidi="ar"/>
              </w:rPr>
              <w:t>6</w:t>
            </w:r>
            <w:r>
              <w:rPr>
                <w:rFonts w:hint="eastAsia" w:ascii="宋体" w:hAnsi="宋体" w:eastAsia="宋体" w:cs="宋体"/>
                <w:kern w:val="0"/>
                <w:sz w:val="24"/>
                <w:lang w:bidi="ar"/>
              </w:rPr>
              <w:t>年</w:t>
            </w:r>
            <w:r>
              <w:rPr>
                <w:rFonts w:hint="eastAsia" w:ascii="宋体" w:hAnsi="宋体" w:eastAsia="宋体" w:cs="宋体"/>
                <w:kern w:val="0"/>
                <w:sz w:val="24"/>
                <w:lang w:val="en-US" w:eastAsia="zh-CN" w:bidi="ar"/>
              </w:rPr>
              <w:t>4</w:t>
            </w:r>
            <w:r>
              <w:rPr>
                <w:rFonts w:hint="eastAsia" w:ascii="宋体" w:hAnsi="宋体" w:eastAsia="宋体" w:cs="宋体"/>
                <w:kern w:val="0"/>
                <w:sz w:val="24"/>
                <w:lang w:bidi="ar"/>
              </w:rPr>
              <w:t>月</w:t>
            </w:r>
            <w:r>
              <w:rPr>
                <w:rFonts w:ascii="宋体" w:hAnsi="宋体" w:eastAsia="宋体" w:cs="宋体"/>
                <w:kern w:val="0"/>
                <w:sz w:val="24"/>
                <w:lang w:bidi="ar"/>
              </w:rPr>
              <w:t>2</w:t>
            </w:r>
            <w:r>
              <w:rPr>
                <w:rFonts w:hint="eastAsia" w:ascii="宋体" w:hAnsi="宋体" w:eastAsia="宋体" w:cs="宋体"/>
                <w:kern w:val="0"/>
                <w:sz w:val="24"/>
                <w:lang w:val="en-US" w:eastAsia="zh-CN" w:bidi="ar"/>
              </w:rPr>
              <w:t>3</w:t>
            </w:r>
            <w:r>
              <w:rPr>
                <w:rFonts w:hint="eastAsia" w:ascii="宋体" w:hAnsi="宋体" w:eastAsia="宋体" w:cs="宋体"/>
                <w:kern w:val="0"/>
                <w:sz w:val="24"/>
                <w:lang w:bidi="ar"/>
              </w:rPr>
              <w:t>日</w:t>
            </w:r>
          </w:p>
          <w:p w14:paraId="74BA8A9B">
            <w:pPr>
              <w:widowControl/>
              <w:spacing w:line="360" w:lineRule="auto"/>
              <w:jc w:val="center"/>
              <w:rPr>
                <w:rFonts w:ascii="宋体" w:hAnsi="宋体" w:eastAsia="宋体" w:cs="宋体"/>
                <w:sz w:val="24"/>
              </w:rPr>
            </w:pPr>
            <w:r>
              <w:rPr>
                <w:rFonts w:hint="eastAsia" w:ascii="宋体" w:hAnsi="宋体" w:eastAsia="宋体" w:cs="宋体"/>
                <w:kern w:val="0"/>
                <w:sz w:val="24"/>
                <w:lang w:bidi="ar"/>
              </w:rPr>
              <w:t>(星期四)</w:t>
            </w:r>
          </w:p>
        </w:tc>
        <w:tc>
          <w:tcPr>
            <w:tcW w:w="2063"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784E6EB7">
            <w:pPr>
              <w:widowControl/>
              <w:spacing w:line="360" w:lineRule="auto"/>
              <w:jc w:val="center"/>
              <w:rPr>
                <w:rFonts w:ascii="宋体" w:hAnsi="宋体" w:eastAsia="宋体" w:cs="宋体"/>
                <w:kern w:val="0"/>
                <w:sz w:val="24"/>
                <w:lang w:bidi="ar"/>
              </w:rPr>
            </w:pPr>
            <w:r>
              <w:rPr>
                <w:rFonts w:hint="eastAsia" w:ascii="宋体" w:hAnsi="宋体" w:eastAsia="宋体" w:cs="宋体"/>
                <w:kern w:val="0"/>
                <w:sz w:val="24"/>
                <w:lang w:bidi="ar"/>
              </w:rPr>
              <w:t>13:45-14:15</w:t>
            </w:r>
          </w:p>
        </w:tc>
        <w:tc>
          <w:tcPr>
            <w:tcW w:w="1440"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2E65118D">
            <w:pPr>
              <w:widowControl/>
              <w:spacing w:line="360" w:lineRule="auto"/>
              <w:jc w:val="center"/>
              <w:rPr>
                <w:rFonts w:ascii="宋体" w:hAnsi="宋体" w:eastAsia="宋体" w:cs="宋体"/>
                <w:sz w:val="24"/>
                <w:shd w:val="clear" w:color="auto" w:fill="FFFFFF"/>
              </w:rPr>
            </w:pPr>
            <w:r>
              <w:rPr>
                <w:rFonts w:hint="eastAsia" w:ascii="宋体" w:hAnsi="宋体" w:eastAsia="宋体" w:cs="宋体"/>
                <w:color w:val="FF0000"/>
                <w:sz w:val="24"/>
                <w:highlight w:val="yellow"/>
                <w:shd w:val="clear" w:color="auto" w:fill="FFFFFF"/>
              </w:rPr>
              <w:t>414452</w:t>
            </w:r>
          </w:p>
        </w:tc>
        <w:tc>
          <w:tcPr>
            <w:tcW w:w="2280" w:type="dxa"/>
            <w:tcBorders>
              <w:top w:val="single" w:color="auto" w:sz="8" w:space="0"/>
              <w:left w:val="single" w:color="auto" w:sz="8" w:space="0"/>
              <w:bottom w:val="single" w:color="auto" w:sz="8" w:space="0"/>
              <w:right w:val="single" w:color="auto" w:sz="8" w:space="0"/>
            </w:tcBorders>
            <w:tcMar>
              <w:top w:w="50" w:type="dxa"/>
              <w:left w:w="50" w:type="dxa"/>
              <w:bottom w:w="50" w:type="dxa"/>
              <w:right w:w="50" w:type="dxa"/>
            </w:tcMar>
            <w:vAlign w:val="center"/>
          </w:tcPr>
          <w:p w14:paraId="4C8166D3">
            <w:pPr>
              <w:widowControl/>
              <w:spacing w:line="360" w:lineRule="auto"/>
              <w:jc w:val="center"/>
              <w:rPr>
                <w:rFonts w:ascii="宋体" w:hAnsi="宋体" w:eastAsia="宋体" w:cs="宋体"/>
                <w:sz w:val="24"/>
              </w:rPr>
            </w:pPr>
            <w:r>
              <w:rPr>
                <w:rFonts w:hint="eastAsia" w:ascii="宋体" w:hAnsi="宋体" w:eastAsia="宋体" w:cs="宋体"/>
                <w:sz w:val="24"/>
              </w:rPr>
              <w:t>考生身份证号码</w:t>
            </w:r>
          </w:p>
          <w:p w14:paraId="531A67C6">
            <w:pPr>
              <w:pStyle w:val="6"/>
              <w:spacing w:line="360" w:lineRule="auto"/>
              <w:jc w:val="center"/>
              <w:rPr>
                <w:rFonts w:hint="default" w:ascii="宋体" w:hAnsi="宋体" w:eastAsia="宋体" w:cs="宋体"/>
                <w:sz w:val="24"/>
                <w:lang w:val="en-US" w:eastAsia="zh-CN"/>
              </w:rPr>
            </w:pPr>
            <w:r>
              <w:rPr>
                <w:rFonts w:hint="eastAsia" w:ascii="宋体" w:hAnsi="宋体" w:eastAsia="宋体" w:cs="宋体"/>
                <w:sz w:val="24"/>
                <w:szCs w:val="24"/>
              </w:rPr>
              <w:t>（</w:t>
            </w:r>
            <w:r>
              <w:rPr>
                <w:rFonts w:hint="eastAsia" w:ascii="宋体" w:hAnsi="宋体" w:eastAsia="宋体" w:cs="宋体"/>
                <w:b/>
                <w:bCs/>
                <w:sz w:val="24"/>
                <w:szCs w:val="24"/>
              </w:rPr>
              <w:t>若有字母请大写</w:t>
            </w:r>
            <w:r>
              <w:rPr>
                <w:rFonts w:hint="eastAsia" w:ascii="宋体" w:hAnsi="宋体" w:eastAsia="宋体" w:cs="宋体"/>
                <w:sz w:val="24"/>
                <w:szCs w:val="24"/>
              </w:rPr>
              <w:t>）</w:t>
            </w:r>
          </w:p>
        </w:tc>
      </w:tr>
    </w:tbl>
    <w:p w14:paraId="62AC9FB4">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考生可在指定时间段内登录面试系统，调试模拟面试相关系统和设备，以熟悉正式面试要求和面试流程。</w:t>
      </w:r>
    </w:p>
    <w:p w14:paraId="650A8F1B">
      <w:pPr>
        <w:pStyle w:val="9"/>
        <w:widowControl/>
        <w:shd w:val="clear" w:color="auto" w:fill="FFFFFF"/>
        <w:spacing w:beforeAutospacing="0" w:afterAutospacing="0" w:line="360" w:lineRule="auto"/>
        <w:ind w:firstLine="480" w:firstLineChars="200"/>
        <w:jc w:val="both"/>
        <w:rPr>
          <w:rFonts w:ascii="宋体" w:hAnsi="宋体" w:eastAsia="宋体" w:cs="宋体"/>
          <w:szCs w:val="32"/>
          <w:u w:val="single"/>
          <w:shd w:val="clear" w:color="auto" w:fill="FFFFFF"/>
        </w:rPr>
      </w:pPr>
      <w:r>
        <w:rPr>
          <w:rFonts w:hint="eastAsia" w:ascii="宋体" w:hAnsi="宋体" w:eastAsia="宋体" w:cs="宋体"/>
          <w:szCs w:val="32"/>
          <w:u w:val="single"/>
          <w:shd w:val="clear" w:color="auto" w:fill="FFFFFF"/>
        </w:rPr>
        <w:t>模拟面试期间技术支持请优先联系页面上在线客服。</w:t>
      </w:r>
    </w:p>
    <w:p w14:paraId="2D90E923">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u w:val="single"/>
          <w:shd w:val="clear" w:color="auto" w:fill="FFFFFF"/>
        </w:rPr>
        <w:t>若因考生本人未参加模拟测试及软硬件调试，致使面试系统不熟悉、不会操作以及本人网络异常导致的一切后果由考生自行负责。</w:t>
      </w:r>
    </w:p>
    <w:p w14:paraId="22AF2BCC">
      <w:pPr>
        <w:pStyle w:val="2"/>
        <w:numPr>
          <w:ilvl w:val="0"/>
          <w:numId w:val="0"/>
        </w:numPr>
        <w:shd w:val="clear" w:color="auto" w:fill="FFFFFF"/>
        <w:spacing w:before="0" w:beforeAutospacing="0" w:after="0" w:afterAutospacing="0" w:line="360" w:lineRule="auto"/>
        <w:ind w:firstLine="480" w:firstLineChars="200"/>
        <w:rPr>
          <w:rFonts w:ascii="宋体" w:hAnsi="宋体" w:eastAsia="宋体" w:cs="宋体"/>
          <w:sz w:val="24"/>
          <w:szCs w:val="32"/>
        </w:rPr>
      </w:pPr>
      <w:r>
        <w:rPr>
          <w:rStyle w:val="13"/>
          <w:rFonts w:ascii="宋体" w:hAnsi="宋体" w:eastAsia="宋体" w:cs="宋体"/>
          <w:b w:val="0"/>
          <w:sz w:val="24"/>
          <w:szCs w:val="32"/>
        </w:rPr>
        <w:t>二、正式面试安排</w:t>
      </w:r>
    </w:p>
    <w:p w14:paraId="01D85177">
      <w:pPr>
        <w:pStyle w:val="9"/>
        <w:widowControl/>
        <w:shd w:val="clear" w:color="auto" w:fill="FFFFFF"/>
        <w:spacing w:beforeAutospacing="0" w:afterAutospacing="0" w:line="360" w:lineRule="auto"/>
        <w:ind w:firstLine="480" w:firstLineChars="200"/>
        <w:rPr>
          <w:rFonts w:ascii="宋体" w:hAnsi="宋体" w:eastAsia="宋体" w:cs="宋体"/>
          <w:szCs w:val="32"/>
          <w:shd w:val="clear" w:color="auto" w:fill="FFFFFF"/>
        </w:rPr>
      </w:pPr>
      <w:r>
        <w:rPr>
          <w:rFonts w:hint="eastAsia" w:ascii="宋体" w:hAnsi="宋体" w:eastAsia="宋体" w:cs="宋体"/>
          <w:szCs w:val="32"/>
          <w:shd w:val="clear" w:color="auto" w:fill="FFFFFF"/>
        </w:rPr>
        <w:t>1.正式面试安排:面试开始前</w:t>
      </w:r>
      <w:r>
        <w:rPr>
          <w:rFonts w:hint="eastAsia" w:ascii="宋体" w:hAnsi="宋体" w:eastAsia="宋体" w:cs="宋体"/>
          <w:color w:val="FF0000"/>
          <w:szCs w:val="32"/>
          <w:shd w:val="clear" w:color="auto" w:fill="FFFFFF"/>
        </w:rPr>
        <w:t>30</w:t>
      </w:r>
      <w:r>
        <w:rPr>
          <w:rFonts w:hint="eastAsia" w:ascii="宋体" w:hAnsi="宋体" w:eastAsia="宋体" w:cs="宋体"/>
          <w:szCs w:val="32"/>
          <w:shd w:val="clear" w:color="auto" w:fill="FFFFFF"/>
        </w:rPr>
        <w:t>分钟内，考生可登录在线面试系统，进行拍照验证;不允许迟到</w:t>
      </w:r>
      <w:r>
        <w:rPr>
          <w:rFonts w:hint="eastAsia" w:ascii="宋体" w:hAnsi="宋体" w:eastAsia="宋体" w:cs="宋体"/>
          <w:szCs w:val="32"/>
        </w:rPr>
        <w:t>，</w:t>
      </w:r>
      <w:r>
        <w:rPr>
          <w:rFonts w:hint="eastAsia" w:ascii="宋体" w:hAnsi="宋体" w:eastAsia="宋体" w:cs="宋体"/>
          <w:color w:val="FF0000"/>
          <w:szCs w:val="32"/>
        </w:rPr>
        <w:t>202</w:t>
      </w:r>
      <w:r>
        <w:rPr>
          <w:rFonts w:hint="eastAsia" w:ascii="宋体" w:hAnsi="宋体" w:eastAsia="宋体" w:cs="宋体"/>
          <w:color w:val="FF0000"/>
          <w:szCs w:val="32"/>
          <w:lang w:val="en-US" w:eastAsia="zh-CN"/>
        </w:rPr>
        <w:t>6</w:t>
      </w:r>
      <w:r>
        <w:rPr>
          <w:rFonts w:hint="eastAsia" w:ascii="宋体" w:hAnsi="宋体" w:eastAsia="宋体" w:cs="宋体"/>
          <w:color w:val="FF0000"/>
          <w:szCs w:val="32"/>
        </w:rPr>
        <w:t>年</w:t>
      </w:r>
      <w:r>
        <w:rPr>
          <w:rFonts w:hint="eastAsia" w:ascii="宋体" w:hAnsi="宋体" w:eastAsia="宋体" w:cs="宋体"/>
          <w:color w:val="FF0000"/>
          <w:szCs w:val="32"/>
          <w:lang w:val="en-US" w:eastAsia="zh-CN"/>
        </w:rPr>
        <w:t>4</w:t>
      </w:r>
      <w:r>
        <w:rPr>
          <w:rFonts w:hint="eastAsia" w:ascii="宋体" w:hAnsi="宋体" w:eastAsia="宋体" w:cs="宋体"/>
          <w:color w:val="FF0000"/>
          <w:szCs w:val="32"/>
        </w:rPr>
        <w:t>月</w:t>
      </w:r>
      <w:r>
        <w:rPr>
          <w:rFonts w:ascii="宋体" w:hAnsi="宋体" w:eastAsia="宋体" w:cs="宋体"/>
          <w:color w:val="FF0000"/>
          <w:szCs w:val="32"/>
        </w:rPr>
        <w:t>2</w:t>
      </w:r>
      <w:r>
        <w:rPr>
          <w:rFonts w:hint="eastAsia" w:ascii="宋体" w:hAnsi="宋体" w:eastAsia="宋体" w:cs="宋体"/>
          <w:color w:val="FF0000"/>
          <w:szCs w:val="32"/>
          <w:lang w:val="en-US" w:eastAsia="zh-CN"/>
        </w:rPr>
        <w:t>4</w:t>
      </w:r>
      <w:r>
        <w:rPr>
          <w:rFonts w:hint="eastAsia" w:ascii="宋体" w:hAnsi="宋体" w:eastAsia="宋体" w:cs="宋体"/>
          <w:color w:val="FF0000"/>
          <w:szCs w:val="32"/>
        </w:rPr>
        <w:t>日09时45分</w:t>
      </w:r>
      <w:r>
        <w:rPr>
          <w:rFonts w:hint="eastAsia" w:ascii="宋体" w:hAnsi="宋体" w:eastAsia="宋体" w:cs="宋体"/>
          <w:szCs w:val="32"/>
        </w:rPr>
        <w:t>（北京时间）后考生将无法登陆系统，一律视为缺考，将无法进入面试系统；</w:t>
      </w:r>
      <w:r>
        <w:rPr>
          <w:rFonts w:hint="eastAsia" w:ascii="宋体" w:hAnsi="宋体" w:eastAsia="宋体" w:cs="宋体"/>
          <w:szCs w:val="32"/>
          <w:shd w:val="clear" w:color="auto" w:fill="FFFFFF"/>
        </w:rPr>
        <w:t>不允许提前交卷，北京时间</w:t>
      </w:r>
      <w:r>
        <w:rPr>
          <w:rFonts w:hint="eastAsia" w:ascii="宋体" w:hAnsi="宋体" w:eastAsia="宋体" w:cs="宋体"/>
          <w:color w:val="FF0000"/>
          <w:szCs w:val="32"/>
          <w:shd w:val="clear" w:color="auto" w:fill="FFFFFF"/>
        </w:rPr>
        <w:t>10时15分</w:t>
      </w:r>
      <w:r>
        <w:rPr>
          <w:rFonts w:hint="eastAsia" w:ascii="宋体" w:hAnsi="宋体" w:eastAsia="宋体" w:cs="宋体"/>
          <w:szCs w:val="32"/>
          <w:shd w:val="clear" w:color="auto" w:fill="FFFFFF"/>
        </w:rPr>
        <w:t>系统将统一收卷。</w:t>
      </w:r>
    </w:p>
    <w:p w14:paraId="1C40128A">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2.正式面试时间。本次在线面试只安排1场，具体安排如下:</w:t>
      </w:r>
    </w:p>
    <w:tbl>
      <w:tblPr>
        <w:tblStyle w:val="11"/>
        <w:tblW w:w="4998" w:type="pct"/>
        <w:jc w:val="center"/>
        <w:tblLayout w:type="autofit"/>
        <w:tblCellMar>
          <w:top w:w="15" w:type="dxa"/>
          <w:left w:w="15" w:type="dxa"/>
          <w:bottom w:w="15" w:type="dxa"/>
          <w:right w:w="15" w:type="dxa"/>
        </w:tblCellMar>
      </w:tblPr>
      <w:tblGrid>
        <w:gridCol w:w="2393"/>
        <w:gridCol w:w="1975"/>
        <w:gridCol w:w="1589"/>
        <w:gridCol w:w="2412"/>
      </w:tblGrid>
      <w:tr w14:paraId="3B6620BA">
        <w:tblPrEx>
          <w:tblCellMar>
            <w:top w:w="15" w:type="dxa"/>
            <w:left w:w="15" w:type="dxa"/>
            <w:bottom w:w="15" w:type="dxa"/>
            <w:right w:w="15" w:type="dxa"/>
          </w:tblCellMar>
        </w:tblPrEx>
        <w:trPr>
          <w:trHeight w:val="660" w:hRule="atLeast"/>
          <w:jc w:val="center"/>
        </w:trPr>
        <w:tc>
          <w:tcPr>
            <w:tcW w:w="1429" w:type="pct"/>
            <w:tcBorders>
              <w:top w:val="single" w:color="auto" w:sz="4" w:space="0"/>
              <w:left w:val="single" w:color="auto" w:sz="4" w:space="0"/>
              <w:bottom w:val="single" w:color="auto" w:sz="4" w:space="0"/>
              <w:right w:val="single" w:color="auto" w:sz="4" w:space="0"/>
            </w:tcBorders>
            <w:tcMar>
              <w:top w:w="33" w:type="dxa"/>
              <w:left w:w="33" w:type="dxa"/>
              <w:bottom w:w="33" w:type="dxa"/>
              <w:right w:w="33" w:type="dxa"/>
            </w:tcMar>
            <w:vAlign w:val="center"/>
          </w:tcPr>
          <w:p w14:paraId="1E79A88D">
            <w:pPr>
              <w:pStyle w:val="9"/>
              <w:widowControl/>
              <w:shd w:val="clear" w:color="auto" w:fill="FFFFFF"/>
              <w:spacing w:beforeAutospacing="0" w:afterAutospacing="0" w:line="360" w:lineRule="auto"/>
              <w:jc w:val="center"/>
              <w:rPr>
                <w:rFonts w:ascii="宋体" w:hAnsi="宋体" w:eastAsia="宋体" w:cs="宋体"/>
              </w:rPr>
            </w:pPr>
            <w:r>
              <w:rPr>
                <w:rFonts w:hint="eastAsia" w:ascii="宋体" w:hAnsi="宋体" w:eastAsia="宋体" w:cs="宋体"/>
                <w:lang w:val="en-US" w:eastAsia="zh-CN" w:bidi="ar"/>
              </w:rPr>
              <w:t>面试</w:t>
            </w:r>
            <w:r>
              <w:rPr>
                <w:rFonts w:hint="eastAsia" w:ascii="宋体" w:hAnsi="宋体" w:eastAsia="宋体" w:cs="宋体"/>
                <w:lang w:bidi="ar"/>
              </w:rPr>
              <w:t>日期</w:t>
            </w:r>
          </w:p>
        </w:tc>
        <w:tc>
          <w:tcPr>
            <w:tcW w:w="1179" w:type="pct"/>
            <w:tcBorders>
              <w:top w:val="single" w:color="auto" w:sz="4" w:space="0"/>
              <w:left w:val="single" w:color="auto" w:sz="4" w:space="0"/>
              <w:bottom w:val="single" w:color="auto" w:sz="4" w:space="0"/>
              <w:right w:val="single" w:color="auto" w:sz="4" w:space="0"/>
            </w:tcBorders>
            <w:tcMar>
              <w:top w:w="33" w:type="dxa"/>
              <w:left w:w="33" w:type="dxa"/>
              <w:bottom w:w="33" w:type="dxa"/>
              <w:right w:w="33" w:type="dxa"/>
            </w:tcMar>
            <w:vAlign w:val="center"/>
          </w:tcPr>
          <w:p w14:paraId="050D1348">
            <w:pPr>
              <w:pStyle w:val="9"/>
              <w:widowControl/>
              <w:shd w:val="clear" w:color="auto" w:fill="FFFFFF"/>
              <w:spacing w:beforeAutospacing="0" w:afterAutospacing="0" w:line="360" w:lineRule="auto"/>
              <w:jc w:val="center"/>
              <w:rPr>
                <w:rFonts w:ascii="宋体" w:hAnsi="宋体" w:eastAsia="宋体" w:cs="宋体"/>
              </w:rPr>
            </w:pPr>
            <w:r>
              <w:rPr>
                <w:rFonts w:hint="eastAsia" w:ascii="宋体" w:hAnsi="宋体" w:eastAsia="宋体" w:cs="宋体"/>
                <w:lang w:bidi="ar"/>
              </w:rPr>
              <w:t>面试时间</w:t>
            </w:r>
          </w:p>
        </w:tc>
        <w:tc>
          <w:tcPr>
            <w:tcW w:w="949" w:type="pct"/>
            <w:tcBorders>
              <w:top w:val="single" w:color="auto" w:sz="4" w:space="0"/>
              <w:left w:val="single" w:color="auto" w:sz="4" w:space="0"/>
              <w:bottom w:val="single" w:color="auto" w:sz="4" w:space="0"/>
              <w:right w:val="single" w:color="auto" w:sz="4" w:space="0"/>
            </w:tcBorders>
            <w:tcMar>
              <w:top w:w="33" w:type="dxa"/>
              <w:left w:w="33" w:type="dxa"/>
              <w:bottom w:w="33" w:type="dxa"/>
              <w:right w:w="33" w:type="dxa"/>
            </w:tcMar>
            <w:vAlign w:val="center"/>
          </w:tcPr>
          <w:p w14:paraId="66403356">
            <w:pPr>
              <w:pStyle w:val="9"/>
              <w:widowControl/>
              <w:shd w:val="clear" w:color="auto" w:fill="FFFFFF"/>
              <w:spacing w:beforeAutospacing="0" w:afterAutospacing="0" w:line="360" w:lineRule="auto"/>
              <w:jc w:val="center"/>
              <w:rPr>
                <w:rFonts w:ascii="宋体" w:hAnsi="宋体" w:eastAsia="宋体" w:cs="宋体"/>
              </w:rPr>
            </w:pPr>
            <w:r>
              <w:rPr>
                <w:rFonts w:hint="eastAsia" w:ascii="宋体" w:hAnsi="宋体" w:eastAsia="宋体" w:cs="宋体"/>
                <w:lang w:bidi="ar"/>
              </w:rPr>
              <w:t>面试口令</w:t>
            </w:r>
          </w:p>
        </w:tc>
        <w:tc>
          <w:tcPr>
            <w:tcW w:w="1440" w:type="pct"/>
            <w:tcBorders>
              <w:top w:val="single" w:color="auto" w:sz="4" w:space="0"/>
              <w:left w:val="single" w:color="auto" w:sz="4" w:space="0"/>
              <w:bottom w:val="single" w:color="auto" w:sz="4" w:space="0"/>
              <w:right w:val="single" w:color="auto" w:sz="4" w:space="0"/>
            </w:tcBorders>
            <w:tcMar>
              <w:top w:w="33" w:type="dxa"/>
              <w:left w:w="33" w:type="dxa"/>
              <w:bottom w:w="33" w:type="dxa"/>
              <w:right w:w="33" w:type="dxa"/>
            </w:tcMar>
            <w:vAlign w:val="center"/>
          </w:tcPr>
          <w:p w14:paraId="19988FCC">
            <w:pPr>
              <w:pStyle w:val="9"/>
              <w:widowControl/>
              <w:shd w:val="clear" w:color="auto" w:fill="FFFFFF"/>
              <w:spacing w:beforeAutospacing="0" w:afterAutospacing="0" w:line="360" w:lineRule="auto"/>
              <w:jc w:val="center"/>
              <w:rPr>
                <w:rFonts w:ascii="宋体" w:hAnsi="宋体" w:eastAsia="宋体" w:cs="宋体"/>
              </w:rPr>
            </w:pPr>
            <w:r>
              <w:rPr>
                <w:rFonts w:hint="eastAsia" w:ascii="宋体" w:hAnsi="宋体" w:eastAsia="宋体" w:cs="宋体"/>
                <w:lang w:bidi="ar"/>
              </w:rPr>
              <w:t>准考证号码</w:t>
            </w:r>
          </w:p>
        </w:tc>
      </w:tr>
      <w:tr w14:paraId="16A32C48">
        <w:tblPrEx>
          <w:tblCellMar>
            <w:top w:w="15" w:type="dxa"/>
            <w:left w:w="15" w:type="dxa"/>
            <w:bottom w:w="15" w:type="dxa"/>
            <w:right w:w="15" w:type="dxa"/>
          </w:tblCellMar>
        </w:tblPrEx>
        <w:trPr>
          <w:trHeight w:val="1176" w:hRule="atLeast"/>
          <w:jc w:val="center"/>
        </w:trPr>
        <w:tc>
          <w:tcPr>
            <w:tcW w:w="1429" w:type="pct"/>
            <w:tcBorders>
              <w:top w:val="single" w:color="auto" w:sz="4" w:space="0"/>
              <w:left w:val="single" w:color="auto" w:sz="4" w:space="0"/>
              <w:bottom w:val="single" w:color="auto" w:sz="4" w:space="0"/>
              <w:right w:val="single" w:color="auto" w:sz="4" w:space="0"/>
            </w:tcBorders>
            <w:tcMar>
              <w:top w:w="33" w:type="dxa"/>
              <w:left w:w="33" w:type="dxa"/>
              <w:bottom w:w="33" w:type="dxa"/>
              <w:right w:w="33" w:type="dxa"/>
            </w:tcMar>
            <w:vAlign w:val="center"/>
          </w:tcPr>
          <w:p w14:paraId="1FEDEB46">
            <w:pPr>
              <w:pStyle w:val="9"/>
              <w:widowControl/>
              <w:shd w:val="clear" w:color="auto" w:fill="FFFFFF"/>
              <w:spacing w:beforeAutospacing="0" w:afterAutospacing="0" w:line="360" w:lineRule="auto"/>
              <w:jc w:val="center"/>
              <w:rPr>
                <w:rFonts w:ascii="宋体" w:hAnsi="宋体" w:eastAsia="宋体" w:cs="宋体"/>
                <w:szCs w:val="28"/>
              </w:rPr>
            </w:pPr>
            <w:r>
              <w:rPr>
                <w:rFonts w:hint="eastAsia" w:ascii="宋体" w:hAnsi="宋体" w:eastAsia="宋体" w:cs="宋体"/>
                <w:szCs w:val="28"/>
                <w:lang w:bidi="ar"/>
              </w:rPr>
              <w:t>202</w:t>
            </w:r>
            <w:r>
              <w:rPr>
                <w:rFonts w:hint="eastAsia" w:ascii="宋体" w:hAnsi="宋体" w:eastAsia="宋体" w:cs="宋体"/>
                <w:szCs w:val="28"/>
                <w:lang w:val="en-US" w:eastAsia="zh-CN" w:bidi="ar"/>
              </w:rPr>
              <w:t>6</w:t>
            </w:r>
            <w:r>
              <w:rPr>
                <w:rFonts w:hint="eastAsia" w:ascii="宋体" w:hAnsi="宋体" w:eastAsia="宋体" w:cs="宋体"/>
                <w:szCs w:val="28"/>
                <w:lang w:bidi="ar"/>
              </w:rPr>
              <w:t>年</w:t>
            </w:r>
            <w:r>
              <w:rPr>
                <w:rFonts w:hint="eastAsia" w:ascii="宋体" w:hAnsi="宋体" w:eastAsia="宋体" w:cs="宋体"/>
                <w:szCs w:val="28"/>
                <w:lang w:val="en-US" w:eastAsia="zh-CN" w:bidi="ar"/>
              </w:rPr>
              <w:t>4</w:t>
            </w:r>
            <w:r>
              <w:rPr>
                <w:rFonts w:hint="eastAsia" w:ascii="宋体" w:hAnsi="宋体" w:eastAsia="宋体" w:cs="宋体"/>
                <w:szCs w:val="28"/>
                <w:lang w:bidi="ar"/>
              </w:rPr>
              <w:t>月</w:t>
            </w:r>
            <w:r>
              <w:rPr>
                <w:rFonts w:ascii="宋体" w:hAnsi="宋体" w:eastAsia="宋体" w:cs="宋体"/>
                <w:szCs w:val="28"/>
                <w:lang w:bidi="ar"/>
              </w:rPr>
              <w:t>2</w:t>
            </w:r>
            <w:r>
              <w:rPr>
                <w:rFonts w:hint="eastAsia" w:ascii="宋体" w:hAnsi="宋体" w:eastAsia="宋体" w:cs="宋体"/>
                <w:szCs w:val="28"/>
                <w:lang w:val="en-US" w:eastAsia="zh-CN" w:bidi="ar"/>
              </w:rPr>
              <w:t>4</w:t>
            </w:r>
            <w:r>
              <w:rPr>
                <w:rFonts w:hint="eastAsia" w:ascii="宋体" w:hAnsi="宋体" w:eastAsia="宋体" w:cs="宋体"/>
                <w:szCs w:val="28"/>
                <w:lang w:bidi="ar"/>
              </w:rPr>
              <w:t>日</w:t>
            </w:r>
          </w:p>
          <w:p w14:paraId="68F1C4CD">
            <w:pPr>
              <w:pStyle w:val="9"/>
              <w:widowControl/>
              <w:shd w:val="clear" w:color="auto" w:fill="FFFFFF"/>
              <w:spacing w:beforeAutospacing="0" w:afterAutospacing="0" w:line="360" w:lineRule="auto"/>
              <w:jc w:val="center"/>
              <w:rPr>
                <w:rFonts w:ascii="宋体" w:hAnsi="宋体" w:eastAsia="宋体" w:cs="宋体"/>
                <w:szCs w:val="28"/>
              </w:rPr>
            </w:pPr>
            <w:r>
              <w:rPr>
                <w:rFonts w:hint="eastAsia" w:ascii="宋体" w:hAnsi="宋体" w:eastAsia="宋体" w:cs="宋体"/>
                <w:szCs w:val="28"/>
                <w:lang w:bidi="ar"/>
              </w:rPr>
              <w:t>(星期五)</w:t>
            </w:r>
          </w:p>
        </w:tc>
        <w:tc>
          <w:tcPr>
            <w:tcW w:w="1179" w:type="pct"/>
            <w:tcBorders>
              <w:top w:val="single" w:color="auto" w:sz="4" w:space="0"/>
              <w:left w:val="single" w:color="auto" w:sz="4" w:space="0"/>
              <w:bottom w:val="single" w:color="auto" w:sz="4" w:space="0"/>
              <w:right w:val="single" w:color="auto" w:sz="4" w:space="0"/>
            </w:tcBorders>
            <w:tcMar>
              <w:top w:w="33" w:type="dxa"/>
              <w:left w:w="33" w:type="dxa"/>
              <w:bottom w:w="33" w:type="dxa"/>
              <w:right w:w="33" w:type="dxa"/>
            </w:tcMar>
            <w:vAlign w:val="center"/>
          </w:tcPr>
          <w:p w14:paraId="62F41263">
            <w:pPr>
              <w:pStyle w:val="9"/>
              <w:widowControl/>
              <w:shd w:val="clear" w:color="auto" w:fill="FFFFFF"/>
              <w:spacing w:beforeAutospacing="0" w:afterAutospacing="0" w:line="360" w:lineRule="auto"/>
              <w:jc w:val="center"/>
              <w:rPr>
                <w:rFonts w:ascii="宋体" w:hAnsi="宋体" w:eastAsia="宋体" w:cs="宋体"/>
                <w:szCs w:val="28"/>
              </w:rPr>
            </w:pPr>
            <w:r>
              <w:rPr>
                <w:rFonts w:hint="eastAsia" w:ascii="宋体" w:hAnsi="宋体" w:eastAsia="宋体" w:cs="宋体"/>
                <w:szCs w:val="28"/>
                <w:lang w:bidi="ar"/>
              </w:rPr>
              <w:t>09:45-10:15</w:t>
            </w:r>
          </w:p>
        </w:tc>
        <w:tc>
          <w:tcPr>
            <w:tcW w:w="949" w:type="pct"/>
            <w:tcBorders>
              <w:top w:val="single" w:color="auto" w:sz="4" w:space="0"/>
              <w:left w:val="single" w:color="auto" w:sz="4" w:space="0"/>
              <w:bottom w:val="single" w:color="auto" w:sz="4" w:space="0"/>
              <w:right w:val="single" w:color="auto" w:sz="4" w:space="0"/>
            </w:tcBorders>
            <w:tcMar>
              <w:top w:w="33" w:type="dxa"/>
              <w:left w:w="33" w:type="dxa"/>
              <w:bottom w:w="33" w:type="dxa"/>
              <w:right w:w="33" w:type="dxa"/>
            </w:tcMar>
            <w:vAlign w:val="center"/>
          </w:tcPr>
          <w:p w14:paraId="66290F6B">
            <w:pPr>
              <w:widowControl/>
              <w:spacing w:line="360" w:lineRule="auto"/>
              <w:jc w:val="center"/>
              <w:rPr>
                <w:rFonts w:ascii="宋体" w:hAnsi="宋体" w:eastAsia="宋体" w:cs="宋体"/>
                <w:sz w:val="24"/>
                <w:szCs w:val="28"/>
              </w:rPr>
            </w:pPr>
            <w:r>
              <w:rPr>
                <w:rFonts w:hint="eastAsia" w:ascii="宋体" w:hAnsi="宋体" w:eastAsia="宋体" w:cs="宋体"/>
                <w:color w:val="FF0000"/>
                <w:sz w:val="24"/>
                <w:szCs w:val="28"/>
                <w:highlight w:val="yellow"/>
                <w:shd w:val="clear" w:color="auto" w:fill="FFFFFF"/>
              </w:rPr>
              <w:t>414065</w:t>
            </w:r>
          </w:p>
        </w:tc>
        <w:tc>
          <w:tcPr>
            <w:tcW w:w="1440" w:type="pct"/>
            <w:tcBorders>
              <w:top w:val="single" w:color="auto" w:sz="4" w:space="0"/>
              <w:left w:val="single" w:color="auto" w:sz="4" w:space="0"/>
              <w:bottom w:val="single" w:color="auto" w:sz="4" w:space="0"/>
              <w:right w:val="single" w:color="auto" w:sz="4" w:space="0"/>
            </w:tcBorders>
            <w:tcMar>
              <w:top w:w="33" w:type="dxa"/>
              <w:left w:w="33" w:type="dxa"/>
              <w:bottom w:w="33" w:type="dxa"/>
              <w:right w:w="33" w:type="dxa"/>
            </w:tcMar>
            <w:vAlign w:val="center"/>
          </w:tcPr>
          <w:p w14:paraId="453E992A">
            <w:pPr>
              <w:widowControl/>
              <w:spacing w:line="360" w:lineRule="auto"/>
              <w:jc w:val="center"/>
              <w:rPr>
                <w:rFonts w:ascii="宋体" w:hAnsi="宋体" w:eastAsia="宋体" w:cs="宋体"/>
                <w:sz w:val="24"/>
                <w:shd w:val="clear" w:color="auto" w:fill="FFFFFF"/>
              </w:rPr>
            </w:pPr>
            <w:r>
              <w:rPr>
                <w:rFonts w:hint="eastAsia" w:ascii="宋体" w:hAnsi="宋体" w:eastAsia="宋体" w:cs="宋体"/>
                <w:sz w:val="24"/>
                <w:shd w:val="clear" w:color="auto" w:fill="FFFFFF"/>
              </w:rPr>
              <w:t>考生身份证号码</w:t>
            </w:r>
          </w:p>
          <w:p w14:paraId="0E637E46">
            <w:pPr>
              <w:pStyle w:val="6"/>
              <w:spacing w:line="360" w:lineRule="auto"/>
              <w:jc w:val="center"/>
              <w:rPr>
                <w:rFonts w:ascii="宋体" w:hAnsi="宋体" w:eastAsia="宋体" w:cs="宋体"/>
                <w:sz w:val="24"/>
              </w:rPr>
            </w:pPr>
            <w:r>
              <w:rPr>
                <w:rFonts w:hint="eastAsia" w:ascii="宋体" w:hAnsi="宋体" w:eastAsia="宋体" w:cs="宋体"/>
                <w:sz w:val="24"/>
                <w:szCs w:val="24"/>
                <w:shd w:val="clear" w:color="auto" w:fill="FFFFFF"/>
              </w:rPr>
              <w:t>（</w:t>
            </w:r>
            <w:r>
              <w:rPr>
                <w:rFonts w:hint="eastAsia" w:ascii="宋体" w:hAnsi="宋体" w:eastAsia="宋体" w:cs="宋体"/>
                <w:b/>
                <w:bCs/>
                <w:sz w:val="24"/>
                <w:szCs w:val="24"/>
                <w:shd w:val="clear" w:color="auto" w:fill="FFFFFF"/>
              </w:rPr>
              <w:t>若有字母请大写</w:t>
            </w:r>
            <w:r>
              <w:rPr>
                <w:rFonts w:hint="eastAsia" w:ascii="宋体" w:hAnsi="宋体" w:eastAsia="宋体" w:cs="宋体"/>
                <w:sz w:val="24"/>
                <w:szCs w:val="24"/>
                <w:shd w:val="clear" w:color="auto" w:fill="FFFFFF"/>
              </w:rPr>
              <w:t>）</w:t>
            </w:r>
          </w:p>
        </w:tc>
      </w:tr>
    </w:tbl>
    <w:p w14:paraId="205C0958">
      <w:pPr>
        <w:pStyle w:val="2"/>
        <w:numPr>
          <w:ilvl w:val="0"/>
          <w:numId w:val="0"/>
        </w:numPr>
        <w:shd w:val="clear" w:color="auto" w:fill="FFFFFF"/>
        <w:spacing w:before="0" w:beforeAutospacing="0" w:after="0" w:afterAutospacing="0" w:line="360" w:lineRule="auto"/>
        <w:ind w:firstLine="482" w:firstLineChars="200"/>
        <w:rPr>
          <w:rFonts w:ascii="宋体" w:hAnsi="宋体" w:eastAsia="宋体" w:cs="宋体"/>
          <w:sz w:val="24"/>
          <w:szCs w:val="32"/>
        </w:rPr>
      </w:pPr>
    </w:p>
    <w:p w14:paraId="2964430C">
      <w:pPr>
        <w:pStyle w:val="2"/>
        <w:numPr>
          <w:ilvl w:val="0"/>
          <w:numId w:val="0"/>
        </w:numPr>
        <w:shd w:val="clear" w:color="auto" w:fill="FFFFFF"/>
        <w:spacing w:before="0" w:beforeAutospacing="0" w:after="0" w:afterAutospacing="0" w:line="360" w:lineRule="auto"/>
        <w:ind w:firstLine="480" w:firstLineChars="200"/>
        <w:rPr>
          <w:rFonts w:ascii="宋体" w:hAnsi="宋体" w:eastAsia="宋体" w:cs="宋体"/>
          <w:sz w:val="24"/>
          <w:szCs w:val="32"/>
        </w:rPr>
      </w:pPr>
      <w:r>
        <w:rPr>
          <w:rStyle w:val="13"/>
          <w:rFonts w:ascii="宋体" w:hAnsi="宋体" w:eastAsia="宋体" w:cs="宋体"/>
          <w:b w:val="0"/>
          <w:sz w:val="24"/>
          <w:szCs w:val="32"/>
        </w:rPr>
        <w:t>三、面试设备和网络要求</w:t>
      </w:r>
    </w:p>
    <w:p w14:paraId="59CE0612">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1.本次在线面试考生需自行准备面试设备和网络，并确保在模拟面试期间完成在线面试系统客户端的安装和测试，以避免在正式面试中出现系统安装或使用问题影响正常面试。</w:t>
      </w:r>
    </w:p>
    <w:p w14:paraId="1203849D">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2.本次面试作答统一要求使用笔记本电脑或台式电脑，不允许其他设备作答;作答电脑必须安装可正常工作的摄像头、扬声器和麦克风(内置或外置均可)。</w:t>
      </w:r>
    </w:p>
    <w:p w14:paraId="42C2B59F">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3.在线面试客户端适用于Win7、Win10、Win11或Mac OS 10.15.7及以上操作系统，请根据你面试设备的系统类型选择下载相应的版本。</w:t>
      </w:r>
    </w:p>
    <w:p w14:paraId="5C4019FB">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4.面试期间应授权面试系统使用摄像头，并确保全程正面面对考生。</w:t>
      </w:r>
    </w:p>
    <w:p w14:paraId="25B8F9D8">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5.进入面试系统前应关闭无关网页和软件。</w:t>
      </w:r>
    </w:p>
    <w:p w14:paraId="240201C8">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6.面试期间需要实时连通互联网，推荐使用带宽50Mbps或以上的独立光纤网络，以获得良好的面试体验。</w:t>
      </w:r>
    </w:p>
    <w:p w14:paraId="34EA961F">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7.考生须用第二视角鹰眼监控设备的移动网络作为备用网络，并与作答电脑事先做好调试，以便网络出现故障时能迅速切换备用网络继续面试。</w:t>
      </w:r>
    </w:p>
    <w:p w14:paraId="7DBF5715">
      <w:pPr>
        <w:pStyle w:val="9"/>
        <w:widowControl/>
        <w:shd w:val="clear" w:color="auto" w:fill="FFFFFF"/>
        <w:spacing w:beforeAutospacing="0" w:afterAutospacing="0" w:line="360" w:lineRule="auto"/>
        <w:ind w:firstLine="482" w:firstLineChars="200"/>
        <w:jc w:val="both"/>
        <w:rPr>
          <w:rFonts w:ascii="宋体" w:hAnsi="宋体" w:eastAsia="宋体" w:cs="宋体"/>
          <w:b/>
          <w:szCs w:val="32"/>
          <w:shd w:val="clear" w:color="auto" w:fill="FFFFFF"/>
        </w:rPr>
      </w:pPr>
      <w:r>
        <w:rPr>
          <w:rStyle w:val="13"/>
          <w:rFonts w:hint="eastAsia" w:ascii="宋体" w:hAnsi="宋体" w:eastAsia="宋体" w:cs="宋体"/>
          <w:szCs w:val="32"/>
          <w:shd w:val="clear" w:color="auto" w:fill="FFFFFF"/>
        </w:rPr>
        <w:t>特别提醒:</w:t>
      </w:r>
      <w:r>
        <w:rPr>
          <w:rFonts w:hint="eastAsia" w:ascii="宋体" w:hAnsi="宋体" w:eastAsia="宋体" w:cs="宋体"/>
          <w:b/>
          <w:szCs w:val="32"/>
          <w:shd w:val="clear" w:color="auto" w:fill="FFFFFF"/>
        </w:rPr>
        <w:t>由于考生面试设备，网络故障或者系统弹窗等个人原因，导致面试时间的损失、或无法完成面试的，将不予补时或补考。</w:t>
      </w:r>
    </w:p>
    <w:p w14:paraId="360B20DC">
      <w:pPr>
        <w:pStyle w:val="2"/>
        <w:numPr>
          <w:ilvl w:val="0"/>
          <w:numId w:val="0"/>
        </w:numPr>
        <w:shd w:val="clear" w:color="auto" w:fill="FFFFFF"/>
        <w:spacing w:before="0" w:beforeAutospacing="0" w:after="0" w:afterAutospacing="0" w:line="360" w:lineRule="auto"/>
        <w:ind w:firstLine="480" w:firstLineChars="200"/>
        <w:rPr>
          <w:rFonts w:ascii="宋体" w:hAnsi="宋体" w:eastAsia="宋体" w:cs="宋体"/>
          <w:sz w:val="24"/>
          <w:szCs w:val="32"/>
        </w:rPr>
      </w:pPr>
      <w:r>
        <w:rPr>
          <w:rStyle w:val="13"/>
          <w:rFonts w:ascii="宋体" w:hAnsi="宋体" w:eastAsia="宋体" w:cs="宋体"/>
          <w:b w:val="0"/>
          <w:sz w:val="24"/>
          <w:szCs w:val="32"/>
        </w:rPr>
        <w:t>四、面试环境要求</w:t>
      </w:r>
    </w:p>
    <w:p w14:paraId="4E8FBBF6">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1.考生应选择安静、光线充足、不受打扰的密闭空间独立参加面试。</w:t>
      </w:r>
    </w:p>
    <w:p w14:paraId="147C2BEE">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2.面试过程中，除考生本人外，不得有其他人员在场(包括家长)，不得有其他人在面试区域出入，否则将被认定为违纪。</w:t>
      </w:r>
    </w:p>
    <w:p w14:paraId="3074F724">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3.请准备洁净、平整的桌面用于摆放面试设备、键盘、鼠标。除上述物品外，答题桌面上不允许摆放其他违规物品，包括手机等通讯设备和电子设备、计算器、书籍、资料、零食、饮品等。</w:t>
      </w:r>
    </w:p>
    <w:p w14:paraId="119702EC">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4.建议考生准备舒适度合适的椅子，以保证良好坐姿进行面试。</w:t>
      </w:r>
    </w:p>
    <w:p w14:paraId="1918FD4E">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5.考生须坐在房间角落，左侧或右侧靠墙，同时背对另一面墙（即两面靠墙），确保监考视角无盲区。手机监控设备应放置于左侧或右侧靠墙的一侧，确保监考人员能清晰看到考生双手、桌面及周围环境。</w:t>
      </w:r>
    </w:p>
    <w:p w14:paraId="1B5BBDFB">
      <w:pPr>
        <w:pStyle w:val="2"/>
        <w:numPr>
          <w:ilvl w:val="0"/>
          <w:numId w:val="0"/>
        </w:numPr>
        <w:shd w:val="clear" w:color="auto" w:fill="FFFFFF"/>
        <w:spacing w:before="0" w:beforeAutospacing="0" w:after="0" w:afterAutospacing="0" w:line="360" w:lineRule="auto"/>
        <w:ind w:firstLine="480" w:firstLineChars="200"/>
        <w:rPr>
          <w:rFonts w:ascii="宋体" w:hAnsi="宋体" w:eastAsia="宋体" w:cs="宋体"/>
          <w:sz w:val="24"/>
          <w:szCs w:val="32"/>
        </w:rPr>
      </w:pPr>
      <w:r>
        <w:rPr>
          <w:rStyle w:val="13"/>
          <w:rFonts w:ascii="宋体" w:hAnsi="宋体" w:eastAsia="宋体" w:cs="宋体"/>
          <w:b w:val="0"/>
          <w:sz w:val="24"/>
          <w:szCs w:val="32"/>
        </w:rPr>
        <w:t>五、第二视角监控架设要求</w:t>
      </w:r>
    </w:p>
    <w:p w14:paraId="0E0081E7">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1.考生第二视角鹰眼监控设备摄像头建议架设在考生面向面试屏幕的侧后方、距离1.5米处、摄像头高度1.2-1.5米。</w:t>
      </w:r>
    </w:p>
    <w:p w14:paraId="34953009">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2.手机或平板支架:将智能手机或平板设备固定摆放，便于按监控视角要求调整到合适的位置与高度。</w:t>
      </w:r>
    </w:p>
    <w:p w14:paraId="1DD4C656">
      <w:pPr>
        <w:pStyle w:val="9"/>
        <w:widowControl/>
        <w:shd w:val="clear" w:color="auto" w:fill="FFFFFF"/>
        <w:spacing w:beforeAutospacing="0" w:afterAutospacing="0" w:line="360" w:lineRule="auto"/>
        <w:ind w:firstLine="480" w:firstLineChars="200"/>
        <w:jc w:val="both"/>
        <w:rPr>
          <w:rFonts w:ascii="宋体" w:hAnsi="宋体" w:eastAsia="宋体" w:cs="宋体"/>
          <w:szCs w:val="32"/>
          <w:shd w:val="clear" w:color="auto" w:fill="FFFFFF"/>
        </w:rPr>
      </w:pPr>
      <w:r>
        <w:rPr>
          <w:rFonts w:hint="eastAsia" w:ascii="宋体" w:hAnsi="宋体" w:eastAsia="宋体" w:cs="宋体"/>
          <w:szCs w:val="32"/>
          <w:shd w:val="clear" w:color="auto" w:fill="FFFFFF"/>
        </w:rPr>
        <w:t>3.第二视角鹰眼监控设备架设好以后，按流程调试手机开启录制和采集音频权限，点击“开启”按钮开启视频录制；可以使用前置摄像头的拍照功能，查看监控效果、调试监控角度。确认监控摄像头正常工作无遮挡，监控范围覆盖考生上半身(双手可见)、完整的面试设备、以及考生周边环境。</w:t>
      </w:r>
    </w:p>
    <w:p w14:paraId="552091FC">
      <w:pPr>
        <w:pStyle w:val="9"/>
        <w:widowControl/>
        <w:shd w:val="clear" w:color="auto" w:fill="FFFFFF"/>
        <w:spacing w:beforeAutospacing="0" w:afterAutospacing="0" w:line="360" w:lineRule="auto"/>
        <w:ind w:firstLine="480" w:firstLineChars="200"/>
        <w:jc w:val="both"/>
        <w:rPr>
          <w:rFonts w:hint="eastAsia" w:ascii="宋体" w:hAnsi="宋体" w:eastAsia="宋体" w:cs="宋体"/>
          <w:szCs w:val="32"/>
          <w:shd w:val="clear" w:color="auto" w:fill="FFFFFF"/>
        </w:rPr>
      </w:pPr>
      <w:r>
        <w:rPr>
          <w:rFonts w:hint="eastAsia" w:ascii="宋体" w:hAnsi="宋体" w:eastAsia="宋体" w:cs="宋体"/>
          <w:szCs w:val="32"/>
          <w:shd w:val="clear" w:color="auto" w:fill="FFFFFF"/>
        </w:rPr>
        <w:t>4.仔细检查监控设备摆放的稳定程度，避免考中设备倾倒造成损失。</w:t>
      </w:r>
    </w:p>
    <w:p w14:paraId="4EADD6D8">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Fonts w:ascii="宋体" w:hAnsi="宋体" w:eastAsia="宋体" w:cs="宋体"/>
          <w:bCs/>
          <w:sz w:val="24"/>
          <w:szCs w:val="32"/>
        </w:rPr>
      </w:pPr>
      <w:r>
        <w:rPr>
          <w:rStyle w:val="13"/>
          <w:rFonts w:ascii="宋体" w:hAnsi="宋体" w:eastAsia="宋体" w:cs="宋体"/>
          <w:b w:val="0"/>
          <w:bCs/>
          <w:sz w:val="24"/>
          <w:szCs w:val="32"/>
        </w:rPr>
        <w:t>六、</w:t>
      </w:r>
      <w:r>
        <w:rPr>
          <w:rStyle w:val="13"/>
          <w:rFonts w:ascii="宋体" w:hAnsi="宋体" w:eastAsia="宋体" w:cs="宋体"/>
          <w:b w:val="0"/>
          <w:bCs/>
          <w:sz w:val="24"/>
          <w:szCs w:val="32"/>
          <w:lang w:eastAsia="zh-CN"/>
        </w:rPr>
        <w:t>面试</w:t>
      </w:r>
      <w:r>
        <w:rPr>
          <w:rStyle w:val="13"/>
          <w:rFonts w:ascii="宋体" w:hAnsi="宋体" w:eastAsia="宋体" w:cs="宋体"/>
          <w:b w:val="0"/>
          <w:bCs/>
          <w:sz w:val="24"/>
          <w:szCs w:val="32"/>
        </w:rPr>
        <w:t>纪律</w:t>
      </w:r>
    </w:p>
    <w:p w14:paraId="74191C9C">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ascii="宋体" w:hAnsi="宋体" w:eastAsia="宋体" w:cs="宋体"/>
          <w:color w:val="auto"/>
          <w:sz w:val="24"/>
          <w:szCs w:val="32"/>
          <w:shd w:val="clear" w:color="auto" w:fill="FFFFFF"/>
        </w:rPr>
      </w:pPr>
      <w:r>
        <w:rPr>
          <w:rFonts w:hint="eastAsia" w:ascii="宋体" w:hAnsi="宋体" w:eastAsia="宋体" w:cs="宋体"/>
          <w:color w:val="auto"/>
          <w:sz w:val="24"/>
          <w:szCs w:val="32"/>
          <w:shd w:val="clear" w:color="auto" w:fill="FFFFFF"/>
        </w:rPr>
        <w:t>为保证</w:t>
      </w:r>
      <w:r>
        <w:rPr>
          <w:rFonts w:hint="eastAsia" w:ascii="宋体" w:hAnsi="宋体" w:eastAsia="宋体" w:cs="宋体"/>
          <w:color w:val="auto"/>
          <w:sz w:val="24"/>
          <w:szCs w:val="32"/>
          <w:shd w:val="clear" w:color="auto" w:fill="FFFFFF"/>
          <w:lang w:eastAsia="zh-CN"/>
        </w:rPr>
        <w:t>面试</w:t>
      </w:r>
      <w:r>
        <w:rPr>
          <w:rFonts w:hint="eastAsia" w:ascii="宋体" w:hAnsi="宋体" w:eastAsia="宋体" w:cs="宋体"/>
          <w:color w:val="auto"/>
          <w:sz w:val="24"/>
          <w:szCs w:val="32"/>
          <w:shd w:val="clear" w:color="auto" w:fill="FFFFFF"/>
        </w:rPr>
        <w:t>的公正性和严肃性，本次</w:t>
      </w:r>
      <w:r>
        <w:rPr>
          <w:rFonts w:hint="eastAsia" w:ascii="宋体" w:hAnsi="宋体" w:eastAsia="宋体" w:cs="宋体"/>
          <w:color w:val="auto"/>
          <w:sz w:val="24"/>
          <w:szCs w:val="32"/>
          <w:shd w:val="clear" w:color="auto" w:fill="FFFFFF"/>
          <w:lang w:eastAsia="zh-CN"/>
        </w:rPr>
        <w:t>面试</w:t>
      </w:r>
      <w:r>
        <w:rPr>
          <w:rFonts w:hint="eastAsia" w:ascii="宋体" w:hAnsi="宋体" w:eastAsia="宋体" w:cs="宋体"/>
          <w:color w:val="auto"/>
          <w:sz w:val="24"/>
          <w:szCs w:val="32"/>
          <w:shd w:val="clear" w:color="auto" w:fill="FFFFFF"/>
        </w:rPr>
        <w:t>将启用考中AI监考技术、人工远程监考以及考后监控记录核查等方式对</w:t>
      </w:r>
      <w:r>
        <w:rPr>
          <w:rFonts w:hint="eastAsia" w:ascii="宋体" w:hAnsi="宋体" w:eastAsia="宋体" w:cs="宋体"/>
          <w:color w:val="auto"/>
          <w:sz w:val="24"/>
          <w:szCs w:val="32"/>
          <w:shd w:val="clear" w:color="auto" w:fill="FFFFFF"/>
          <w:lang w:eastAsia="zh-CN"/>
        </w:rPr>
        <w:t>面试</w:t>
      </w:r>
      <w:r>
        <w:rPr>
          <w:rFonts w:hint="eastAsia" w:ascii="宋体" w:hAnsi="宋体" w:eastAsia="宋体" w:cs="宋体"/>
          <w:color w:val="auto"/>
          <w:sz w:val="24"/>
          <w:szCs w:val="32"/>
          <w:shd w:val="clear" w:color="auto" w:fill="FFFFFF"/>
        </w:rPr>
        <w:t>过程进行</w:t>
      </w:r>
      <w:r>
        <w:rPr>
          <w:rFonts w:hint="eastAsia" w:ascii="宋体" w:hAnsi="宋体" w:eastAsia="宋体" w:cs="宋体"/>
          <w:color w:val="auto"/>
          <w:sz w:val="24"/>
          <w:szCs w:val="32"/>
          <w:shd w:val="clear" w:color="auto" w:fill="FFFFFF"/>
          <w:lang w:val="en-US" w:eastAsia="zh-CN"/>
        </w:rPr>
        <w:t>监督</w:t>
      </w:r>
      <w:r>
        <w:rPr>
          <w:rFonts w:hint="eastAsia" w:ascii="宋体" w:hAnsi="宋体" w:eastAsia="宋体" w:cs="宋体"/>
          <w:color w:val="auto"/>
          <w:sz w:val="24"/>
          <w:szCs w:val="32"/>
          <w:shd w:val="clear" w:color="auto" w:fill="FFFFFF"/>
        </w:rPr>
        <w:t>。</w:t>
      </w:r>
    </w:p>
    <w:p w14:paraId="3F92EE72">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ascii="宋体" w:hAnsi="宋体" w:eastAsia="宋体" w:cs="宋体"/>
          <w:color w:val="auto"/>
          <w:sz w:val="24"/>
          <w:szCs w:val="32"/>
          <w:shd w:val="clear" w:color="auto" w:fill="FFFFFF"/>
        </w:rPr>
      </w:pPr>
      <w:r>
        <w:rPr>
          <w:rFonts w:hint="eastAsia" w:ascii="宋体" w:hAnsi="宋体" w:eastAsia="宋体" w:cs="宋体"/>
          <w:color w:val="auto"/>
          <w:sz w:val="24"/>
          <w:szCs w:val="32"/>
          <w:shd w:val="clear" w:color="auto" w:fill="FFFFFF"/>
          <w:lang w:eastAsia="zh-CN"/>
        </w:rPr>
        <w:t>考生须自觉遵守面试纪律，以下行为将被认定违纪</w:t>
      </w:r>
      <w:r>
        <w:rPr>
          <w:rFonts w:hint="eastAsia" w:ascii="宋体" w:hAnsi="宋体" w:eastAsia="宋体" w:cs="宋体"/>
          <w:color w:val="auto"/>
          <w:sz w:val="24"/>
          <w:szCs w:val="32"/>
          <w:shd w:val="clear" w:color="auto" w:fill="FFFFFF"/>
        </w:rPr>
        <w:t>：</w:t>
      </w:r>
    </w:p>
    <w:p w14:paraId="7DF6C144">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eastAsia" w:ascii="宋体" w:hAnsi="宋体" w:eastAsia="宋体" w:cs="宋体"/>
          <w:b w:val="0"/>
          <w:bCs/>
          <w:sz w:val="24"/>
          <w:szCs w:val="32"/>
          <w:lang w:eastAsia="zh-CN"/>
        </w:rPr>
      </w:pPr>
      <w:r>
        <w:rPr>
          <w:rStyle w:val="13"/>
          <w:rFonts w:hint="eastAsia" w:ascii="宋体" w:hAnsi="宋体" w:eastAsia="宋体" w:cs="宋体"/>
          <w:b w:val="0"/>
          <w:bCs/>
          <w:sz w:val="24"/>
          <w:szCs w:val="32"/>
          <w:lang w:val="en-US" w:eastAsia="zh-CN"/>
        </w:rPr>
        <w:t>1.</w:t>
      </w:r>
      <w:r>
        <w:rPr>
          <w:rStyle w:val="13"/>
          <w:rFonts w:hint="eastAsia" w:ascii="宋体" w:hAnsi="宋体" w:eastAsia="宋体" w:cs="宋体"/>
          <w:b w:val="0"/>
          <w:bCs/>
          <w:sz w:val="24"/>
          <w:szCs w:val="32"/>
        </w:rPr>
        <w:t>未在开考前向摄像头展示一张空白草稿纸，或拒不服从监考人员查验草稿纸；</w:t>
      </w:r>
    </w:p>
    <w:p w14:paraId="6A5442B5">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eastAsia" w:ascii="宋体" w:hAnsi="宋体" w:eastAsia="宋体" w:cs="宋体"/>
          <w:b w:val="0"/>
          <w:bCs/>
          <w:sz w:val="24"/>
          <w:szCs w:val="32"/>
          <w:lang w:eastAsia="zh-CN"/>
        </w:rPr>
      </w:pPr>
      <w:r>
        <w:rPr>
          <w:rStyle w:val="13"/>
          <w:rFonts w:hint="eastAsia" w:ascii="宋体" w:hAnsi="宋体" w:eastAsia="宋体" w:cs="宋体"/>
          <w:b w:val="0"/>
          <w:bCs/>
          <w:sz w:val="24"/>
          <w:szCs w:val="32"/>
          <w:lang w:val="en-US" w:eastAsia="zh-CN"/>
        </w:rPr>
        <w:t>2.</w:t>
      </w:r>
      <w:r>
        <w:rPr>
          <w:rStyle w:val="13"/>
          <w:rFonts w:hint="eastAsia" w:ascii="宋体" w:hAnsi="宋体" w:eastAsia="宋体" w:cs="宋体"/>
          <w:b w:val="0"/>
          <w:bCs/>
          <w:sz w:val="24"/>
          <w:szCs w:val="32"/>
        </w:rPr>
        <w:t>未按要求开启面试所用电脑摄像头监控、麦克风、手机视频监控，</w:t>
      </w:r>
      <w:r>
        <w:rPr>
          <w:rStyle w:val="13"/>
          <w:rFonts w:hint="eastAsia" w:ascii="宋体" w:hAnsi="宋体" w:eastAsia="宋体" w:cs="宋体"/>
          <w:b w:val="0"/>
          <w:bCs/>
          <w:sz w:val="24"/>
          <w:szCs w:val="32"/>
          <w:lang w:eastAsia="zh-CN"/>
        </w:rPr>
        <w:t>或</w:t>
      </w:r>
      <w:r>
        <w:rPr>
          <w:rStyle w:val="13"/>
          <w:rFonts w:hint="eastAsia" w:ascii="宋体" w:hAnsi="宋体" w:eastAsia="宋体" w:cs="宋体"/>
          <w:b w:val="0"/>
          <w:bCs/>
          <w:sz w:val="24"/>
          <w:szCs w:val="32"/>
        </w:rPr>
        <w:t>监控手机未按要求摆放</w:t>
      </w:r>
      <w:r>
        <w:rPr>
          <w:rStyle w:val="13"/>
          <w:rFonts w:hint="eastAsia" w:ascii="宋体" w:hAnsi="宋体" w:eastAsia="宋体" w:cs="宋体"/>
          <w:b w:val="0"/>
          <w:bCs/>
          <w:sz w:val="24"/>
          <w:szCs w:val="32"/>
          <w:lang w:eastAsia="zh-CN"/>
        </w:rPr>
        <w:t>；</w:t>
      </w:r>
    </w:p>
    <w:p w14:paraId="31A67315">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ascii="宋体" w:hAnsi="宋体" w:eastAsia="宋体" w:cs="宋体"/>
          <w:b w:val="0"/>
          <w:bCs/>
          <w:sz w:val="24"/>
          <w:szCs w:val="32"/>
        </w:rPr>
      </w:pPr>
      <w:r>
        <w:rPr>
          <w:rStyle w:val="13"/>
          <w:rFonts w:hint="eastAsia" w:ascii="宋体" w:hAnsi="宋体" w:eastAsia="宋体" w:cs="宋体"/>
          <w:b w:val="0"/>
          <w:bCs/>
          <w:sz w:val="24"/>
          <w:szCs w:val="32"/>
          <w:lang w:val="en-US" w:eastAsia="zh-CN"/>
        </w:rPr>
        <w:t>3.</w:t>
      </w:r>
      <w:r>
        <w:rPr>
          <w:rStyle w:val="13"/>
          <w:rFonts w:hint="eastAsia" w:ascii="宋体" w:hAnsi="宋体" w:eastAsia="宋体" w:cs="宋体"/>
          <w:b w:val="0"/>
          <w:bCs/>
          <w:sz w:val="24"/>
          <w:szCs w:val="32"/>
        </w:rPr>
        <w:t>透露个人姓名、身份证号等身份信息或做暗示性表述</w:t>
      </w:r>
      <w:r>
        <w:rPr>
          <w:rStyle w:val="13"/>
          <w:rFonts w:hint="eastAsia" w:ascii="宋体" w:hAnsi="宋体" w:eastAsia="宋体" w:cs="宋体"/>
          <w:b w:val="0"/>
          <w:bCs/>
          <w:sz w:val="24"/>
          <w:szCs w:val="32"/>
          <w:lang w:eastAsia="zh-CN"/>
        </w:rPr>
        <w:t>；</w:t>
      </w:r>
    </w:p>
    <w:p w14:paraId="3A20DCC3">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eastAsia" w:ascii="宋体" w:hAnsi="宋体" w:eastAsia="宋体" w:cs="宋体"/>
          <w:b w:val="0"/>
          <w:bCs/>
          <w:sz w:val="24"/>
          <w:szCs w:val="32"/>
        </w:rPr>
      </w:pPr>
      <w:r>
        <w:rPr>
          <w:rStyle w:val="13"/>
          <w:rFonts w:hint="eastAsia" w:ascii="宋体" w:hAnsi="宋体" w:eastAsia="宋体" w:cs="宋体"/>
          <w:b w:val="0"/>
          <w:bCs/>
          <w:sz w:val="24"/>
          <w:szCs w:val="32"/>
          <w:lang w:val="en-US" w:eastAsia="zh-CN"/>
        </w:rPr>
        <w:t>4.</w:t>
      </w:r>
      <w:r>
        <w:rPr>
          <w:rStyle w:val="13"/>
          <w:rFonts w:hint="eastAsia" w:ascii="宋体" w:hAnsi="宋体" w:eastAsia="宋体" w:cs="宋体"/>
          <w:b w:val="0"/>
          <w:bCs/>
          <w:sz w:val="24"/>
          <w:szCs w:val="32"/>
        </w:rPr>
        <w:t>正式开考后离开监控范围</w:t>
      </w:r>
      <w:r>
        <w:rPr>
          <w:rStyle w:val="13"/>
          <w:rFonts w:hint="eastAsia" w:ascii="宋体" w:hAnsi="宋体" w:eastAsia="宋体" w:cs="宋体"/>
          <w:b w:val="0"/>
          <w:bCs/>
          <w:sz w:val="24"/>
          <w:szCs w:val="32"/>
          <w:lang w:eastAsia="zh-CN"/>
        </w:rPr>
        <w:t>；</w:t>
      </w:r>
    </w:p>
    <w:p w14:paraId="43208454">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eastAsia" w:ascii="宋体" w:hAnsi="宋体" w:eastAsia="宋体" w:cs="宋体"/>
          <w:b w:val="0"/>
          <w:bCs/>
          <w:sz w:val="24"/>
          <w:szCs w:val="32"/>
          <w:lang w:eastAsia="zh-CN"/>
        </w:rPr>
      </w:pPr>
      <w:r>
        <w:rPr>
          <w:rStyle w:val="13"/>
          <w:rFonts w:hint="eastAsia" w:ascii="宋体" w:hAnsi="宋体" w:eastAsia="宋体" w:cs="宋体"/>
          <w:b w:val="0"/>
          <w:bCs/>
          <w:sz w:val="24"/>
          <w:szCs w:val="32"/>
          <w:lang w:val="en-US" w:eastAsia="zh-CN"/>
        </w:rPr>
        <w:t>5.</w:t>
      </w:r>
      <w:r>
        <w:rPr>
          <w:rStyle w:val="13"/>
          <w:rFonts w:hint="eastAsia" w:ascii="宋体" w:hAnsi="宋体" w:eastAsia="宋体" w:cs="宋体"/>
          <w:b w:val="0"/>
          <w:bCs/>
          <w:sz w:val="24"/>
          <w:szCs w:val="32"/>
        </w:rPr>
        <w:t>作答空间内出现除考生外的无关人员或通过他人协助进行作答</w:t>
      </w:r>
      <w:r>
        <w:rPr>
          <w:rStyle w:val="13"/>
          <w:rFonts w:hint="eastAsia" w:ascii="宋体" w:hAnsi="宋体" w:eastAsia="宋体" w:cs="宋体"/>
          <w:b w:val="0"/>
          <w:bCs/>
          <w:sz w:val="24"/>
          <w:szCs w:val="32"/>
          <w:lang w:eastAsia="zh-CN"/>
        </w:rPr>
        <w:t>，</w:t>
      </w:r>
      <w:r>
        <w:rPr>
          <w:rStyle w:val="13"/>
          <w:rFonts w:hint="eastAsia" w:ascii="宋体" w:hAnsi="宋体" w:eastAsia="宋体" w:cs="宋体"/>
          <w:b w:val="0"/>
          <w:bCs/>
          <w:sz w:val="24"/>
          <w:szCs w:val="32"/>
          <w:lang w:val="en-US" w:eastAsia="zh-CN"/>
        </w:rPr>
        <w:t>考试环境中出现他人声音</w:t>
      </w:r>
      <w:r>
        <w:rPr>
          <w:rStyle w:val="13"/>
          <w:rFonts w:hint="eastAsia" w:ascii="宋体" w:hAnsi="宋体" w:eastAsia="宋体" w:cs="宋体"/>
          <w:b w:val="0"/>
          <w:bCs/>
          <w:sz w:val="24"/>
          <w:szCs w:val="32"/>
          <w:lang w:eastAsia="zh-CN"/>
        </w:rPr>
        <w:t>；</w:t>
      </w:r>
    </w:p>
    <w:p w14:paraId="2FF8D07F">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eastAsia" w:ascii="宋体" w:hAnsi="宋体" w:eastAsia="宋体" w:cs="宋体"/>
          <w:b w:val="0"/>
          <w:bCs/>
          <w:sz w:val="24"/>
          <w:szCs w:val="32"/>
          <w:lang w:eastAsia="zh-CN"/>
        </w:rPr>
      </w:pPr>
      <w:r>
        <w:rPr>
          <w:rStyle w:val="13"/>
          <w:rFonts w:hint="eastAsia" w:ascii="宋体" w:hAnsi="宋体" w:eastAsia="宋体" w:cs="宋体"/>
          <w:b w:val="0"/>
          <w:bCs/>
          <w:sz w:val="24"/>
          <w:szCs w:val="32"/>
          <w:lang w:val="en-US" w:eastAsia="zh-CN"/>
        </w:rPr>
        <w:t>6.</w:t>
      </w:r>
      <w:r>
        <w:rPr>
          <w:rStyle w:val="13"/>
          <w:rFonts w:hint="eastAsia" w:ascii="宋体" w:hAnsi="宋体" w:eastAsia="宋体" w:cs="宋体"/>
          <w:b w:val="0"/>
          <w:bCs/>
          <w:sz w:val="24"/>
          <w:szCs w:val="32"/>
          <w:lang w:eastAsia="zh-CN"/>
        </w:rPr>
        <w:t>面试</w:t>
      </w:r>
      <w:r>
        <w:rPr>
          <w:rStyle w:val="13"/>
          <w:rFonts w:hint="eastAsia" w:ascii="宋体" w:hAnsi="宋体" w:eastAsia="宋体" w:cs="宋体"/>
          <w:b w:val="0"/>
          <w:bCs/>
          <w:sz w:val="24"/>
          <w:szCs w:val="32"/>
        </w:rPr>
        <w:t>过程中佩戴口罩、墨镜、帽子或其它方式遮挡面部，</w:t>
      </w:r>
      <w:r>
        <w:rPr>
          <w:rStyle w:val="13"/>
          <w:rFonts w:hint="eastAsia" w:ascii="宋体" w:hAnsi="宋体" w:eastAsia="宋体" w:cs="宋体"/>
          <w:b w:val="0"/>
          <w:bCs/>
          <w:sz w:val="24"/>
          <w:szCs w:val="32"/>
          <w:lang w:val="en-US" w:eastAsia="zh-CN"/>
        </w:rPr>
        <w:t>或</w:t>
      </w:r>
      <w:r>
        <w:rPr>
          <w:rStyle w:val="13"/>
          <w:rFonts w:hint="eastAsia" w:ascii="宋体" w:hAnsi="宋体" w:eastAsia="宋体" w:cs="宋体"/>
          <w:b w:val="0"/>
          <w:bCs/>
          <w:sz w:val="24"/>
          <w:szCs w:val="32"/>
        </w:rPr>
        <w:t>遮挡</w:t>
      </w:r>
      <w:r>
        <w:rPr>
          <w:rStyle w:val="13"/>
          <w:rFonts w:hint="eastAsia" w:ascii="宋体" w:hAnsi="宋体" w:eastAsia="宋体" w:cs="宋体"/>
          <w:b w:val="0"/>
          <w:bCs/>
          <w:sz w:val="24"/>
          <w:szCs w:val="32"/>
          <w:lang w:eastAsia="zh-CN"/>
        </w:rPr>
        <w:t>、</w:t>
      </w:r>
      <w:r>
        <w:rPr>
          <w:rStyle w:val="13"/>
          <w:rFonts w:hint="eastAsia" w:ascii="宋体" w:hAnsi="宋体" w:eastAsia="宋体" w:cs="宋体"/>
          <w:b w:val="0"/>
          <w:bCs/>
          <w:sz w:val="24"/>
          <w:szCs w:val="32"/>
        </w:rPr>
        <w:t>关闭监控摄像头</w:t>
      </w:r>
      <w:r>
        <w:rPr>
          <w:rStyle w:val="13"/>
          <w:rFonts w:hint="eastAsia" w:ascii="宋体" w:hAnsi="宋体" w:eastAsia="宋体" w:cs="宋体"/>
          <w:b w:val="0"/>
          <w:bCs/>
          <w:sz w:val="24"/>
          <w:szCs w:val="32"/>
          <w:lang w:eastAsia="zh-CN"/>
        </w:rPr>
        <w:t>、</w:t>
      </w:r>
      <w:r>
        <w:rPr>
          <w:rStyle w:val="13"/>
          <w:rFonts w:hint="eastAsia" w:ascii="宋体" w:hAnsi="宋体" w:eastAsia="宋体" w:cs="宋体"/>
          <w:b w:val="0"/>
          <w:bCs/>
          <w:sz w:val="24"/>
          <w:szCs w:val="32"/>
        </w:rPr>
        <w:t>故意偏离摄像范围等逃避监考的行为</w:t>
      </w:r>
      <w:r>
        <w:rPr>
          <w:rStyle w:val="13"/>
          <w:rFonts w:hint="eastAsia" w:ascii="宋体" w:hAnsi="宋体" w:eastAsia="宋体" w:cs="宋体"/>
          <w:b w:val="0"/>
          <w:bCs/>
          <w:sz w:val="24"/>
          <w:szCs w:val="32"/>
          <w:lang w:eastAsia="zh-CN"/>
        </w:rPr>
        <w:t>；</w:t>
      </w:r>
    </w:p>
    <w:p w14:paraId="0EAF5DFD">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eastAsia" w:ascii="宋体" w:hAnsi="宋体" w:eastAsia="宋体" w:cs="宋体"/>
          <w:b w:val="0"/>
          <w:bCs/>
          <w:sz w:val="24"/>
          <w:szCs w:val="32"/>
          <w:lang w:eastAsia="zh-CN"/>
        </w:rPr>
      </w:pPr>
      <w:r>
        <w:rPr>
          <w:rStyle w:val="13"/>
          <w:rFonts w:hint="eastAsia" w:ascii="宋体" w:hAnsi="宋体" w:eastAsia="宋体" w:cs="宋体"/>
          <w:b w:val="0"/>
          <w:bCs/>
          <w:sz w:val="24"/>
          <w:szCs w:val="32"/>
          <w:lang w:val="en-US" w:eastAsia="zh-CN"/>
        </w:rPr>
        <w:t>7.</w:t>
      </w:r>
      <w:r>
        <w:rPr>
          <w:rStyle w:val="13"/>
          <w:rFonts w:hint="eastAsia" w:ascii="宋体" w:hAnsi="宋体" w:eastAsia="宋体" w:cs="宋体"/>
          <w:b w:val="0"/>
          <w:bCs/>
          <w:sz w:val="24"/>
          <w:szCs w:val="32"/>
          <w:lang w:eastAsia="zh-CN"/>
        </w:rPr>
        <w:t>未</w:t>
      </w:r>
      <w:r>
        <w:rPr>
          <w:rStyle w:val="13"/>
          <w:rFonts w:hint="eastAsia" w:ascii="宋体" w:hAnsi="宋体" w:eastAsia="宋体" w:cs="宋体"/>
          <w:b w:val="0"/>
          <w:bCs/>
          <w:sz w:val="24"/>
          <w:szCs w:val="32"/>
        </w:rPr>
        <w:t>确保耳部轮廓清晰可见</w:t>
      </w:r>
      <w:r>
        <w:rPr>
          <w:rStyle w:val="13"/>
          <w:rFonts w:hint="eastAsia" w:ascii="宋体" w:hAnsi="宋体" w:eastAsia="宋体" w:cs="宋体"/>
          <w:b w:val="0"/>
          <w:bCs/>
          <w:sz w:val="24"/>
          <w:szCs w:val="32"/>
          <w:lang w:eastAsia="zh-CN"/>
        </w:rPr>
        <w:t>（</w:t>
      </w:r>
      <w:r>
        <w:rPr>
          <w:rStyle w:val="13"/>
          <w:rFonts w:hint="eastAsia" w:ascii="宋体" w:hAnsi="宋体" w:eastAsia="宋体" w:cs="宋体"/>
          <w:b w:val="0"/>
          <w:bCs/>
          <w:sz w:val="24"/>
          <w:szCs w:val="32"/>
          <w:lang w:val="en-US" w:eastAsia="zh-CN"/>
        </w:rPr>
        <w:t>长发考生须将头发扎起</w:t>
      </w:r>
      <w:r>
        <w:rPr>
          <w:rStyle w:val="13"/>
          <w:rFonts w:hint="eastAsia" w:ascii="宋体" w:hAnsi="宋体" w:eastAsia="宋体" w:cs="宋体"/>
          <w:b w:val="0"/>
          <w:bCs/>
          <w:sz w:val="24"/>
          <w:szCs w:val="32"/>
          <w:lang w:eastAsia="zh-CN"/>
        </w:rPr>
        <w:t>）</w:t>
      </w:r>
      <w:r>
        <w:rPr>
          <w:rStyle w:val="13"/>
          <w:rFonts w:hint="eastAsia" w:ascii="宋体" w:hAnsi="宋体" w:eastAsia="宋体" w:cs="宋体"/>
          <w:b w:val="0"/>
          <w:bCs/>
          <w:sz w:val="24"/>
          <w:szCs w:val="32"/>
        </w:rPr>
        <w:t>，</w:t>
      </w:r>
      <w:r>
        <w:rPr>
          <w:rStyle w:val="13"/>
          <w:rFonts w:hint="eastAsia" w:ascii="宋体" w:hAnsi="宋体" w:eastAsia="宋体" w:cs="宋体"/>
          <w:b w:val="0"/>
          <w:bCs/>
          <w:sz w:val="24"/>
          <w:szCs w:val="32"/>
          <w:lang w:eastAsia="zh-CN"/>
        </w:rPr>
        <w:t>或</w:t>
      </w:r>
      <w:r>
        <w:rPr>
          <w:rStyle w:val="13"/>
          <w:rFonts w:hint="eastAsia" w:ascii="宋体" w:hAnsi="宋体" w:eastAsia="宋体" w:cs="宋体"/>
          <w:b w:val="0"/>
          <w:bCs/>
          <w:sz w:val="24"/>
          <w:szCs w:val="32"/>
        </w:rPr>
        <w:t>使用耳机、耳麦等各类接听设备</w:t>
      </w:r>
      <w:r>
        <w:rPr>
          <w:rStyle w:val="13"/>
          <w:rFonts w:hint="eastAsia" w:ascii="宋体" w:hAnsi="宋体" w:eastAsia="宋体" w:cs="宋体"/>
          <w:b w:val="0"/>
          <w:bCs/>
          <w:sz w:val="24"/>
          <w:szCs w:val="32"/>
          <w:lang w:eastAsia="zh-CN"/>
        </w:rPr>
        <w:t>；</w:t>
      </w:r>
    </w:p>
    <w:p w14:paraId="03C9B3A6">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ascii="宋体" w:hAnsi="宋体" w:eastAsia="宋体" w:cs="宋体"/>
          <w:b w:val="0"/>
          <w:bCs/>
          <w:sz w:val="24"/>
          <w:szCs w:val="32"/>
        </w:rPr>
      </w:pPr>
      <w:r>
        <w:rPr>
          <w:rStyle w:val="13"/>
          <w:rFonts w:hint="eastAsia" w:ascii="宋体" w:hAnsi="宋体" w:eastAsia="宋体" w:cs="宋体"/>
          <w:b w:val="0"/>
          <w:bCs/>
          <w:sz w:val="24"/>
          <w:szCs w:val="32"/>
          <w:lang w:val="en-US" w:eastAsia="zh-CN"/>
        </w:rPr>
        <w:t>8.</w:t>
      </w:r>
      <w:r>
        <w:rPr>
          <w:rStyle w:val="13"/>
          <w:rFonts w:hint="eastAsia" w:ascii="宋体" w:hAnsi="宋体" w:eastAsia="宋体" w:cs="宋体"/>
          <w:b w:val="0"/>
          <w:bCs/>
          <w:sz w:val="24"/>
          <w:szCs w:val="32"/>
        </w:rPr>
        <w:t>频繁开关考试系统重复登录的；</w:t>
      </w:r>
    </w:p>
    <w:p w14:paraId="2FAC3C15">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eastAsia" w:ascii="宋体" w:hAnsi="宋体" w:eastAsia="宋体" w:cs="宋体"/>
          <w:b w:val="0"/>
          <w:bCs/>
          <w:sz w:val="24"/>
          <w:szCs w:val="32"/>
          <w:lang w:eastAsia="zh-CN"/>
        </w:rPr>
      </w:pPr>
      <w:r>
        <w:rPr>
          <w:rStyle w:val="13"/>
          <w:rFonts w:hint="eastAsia" w:ascii="宋体" w:hAnsi="宋体" w:eastAsia="宋体" w:cs="宋体"/>
          <w:b w:val="0"/>
          <w:bCs/>
          <w:sz w:val="24"/>
          <w:szCs w:val="32"/>
          <w:lang w:val="en-US" w:eastAsia="zh-CN"/>
        </w:rPr>
        <w:t>9</w:t>
      </w:r>
      <w:r>
        <w:rPr>
          <w:rStyle w:val="13"/>
          <w:rFonts w:hint="eastAsia" w:ascii="宋体" w:hAnsi="宋体" w:eastAsia="宋体" w:cs="宋体"/>
          <w:b w:val="0"/>
          <w:bCs/>
          <w:sz w:val="24"/>
          <w:szCs w:val="32"/>
        </w:rPr>
        <w:t>.翻看书籍、资料或使用手机、平板电脑等</w:t>
      </w:r>
      <w:r>
        <w:rPr>
          <w:rStyle w:val="13"/>
          <w:rFonts w:hint="eastAsia" w:ascii="宋体" w:hAnsi="宋体" w:eastAsia="宋体" w:cs="宋体"/>
          <w:b w:val="0"/>
          <w:bCs/>
          <w:sz w:val="24"/>
          <w:szCs w:val="32"/>
          <w:lang w:eastAsia="zh-CN"/>
        </w:rPr>
        <w:t>设备；</w:t>
      </w:r>
    </w:p>
    <w:p w14:paraId="55010639">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eastAsia" w:ascii="宋体" w:hAnsi="宋体" w:eastAsia="宋体" w:cs="宋体"/>
          <w:b w:val="0"/>
          <w:bCs/>
          <w:sz w:val="24"/>
          <w:szCs w:val="32"/>
          <w:lang w:eastAsia="zh-CN"/>
        </w:rPr>
      </w:pPr>
      <w:r>
        <w:rPr>
          <w:rStyle w:val="13"/>
          <w:rFonts w:hint="eastAsia" w:ascii="宋体" w:hAnsi="宋体" w:eastAsia="宋体" w:cs="宋体"/>
          <w:b w:val="0"/>
          <w:bCs/>
          <w:sz w:val="24"/>
          <w:szCs w:val="32"/>
          <w:lang w:val="en-US" w:eastAsia="zh-CN"/>
        </w:rPr>
        <w:t>10</w:t>
      </w:r>
      <w:r>
        <w:rPr>
          <w:rStyle w:val="13"/>
          <w:rFonts w:hint="eastAsia" w:ascii="宋体" w:hAnsi="宋体" w:eastAsia="宋体" w:cs="宋体"/>
          <w:b w:val="0"/>
          <w:bCs/>
          <w:sz w:val="24"/>
          <w:szCs w:val="32"/>
        </w:rPr>
        <w:t>.抄录、传播试题内容</w:t>
      </w:r>
      <w:r>
        <w:rPr>
          <w:rStyle w:val="13"/>
          <w:rFonts w:hint="eastAsia" w:ascii="宋体" w:hAnsi="宋体" w:eastAsia="宋体" w:cs="宋体"/>
          <w:b w:val="0"/>
          <w:bCs/>
          <w:sz w:val="24"/>
          <w:szCs w:val="32"/>
          <w:lang w:eastAsia="zh-CN"/>
        </w:rPr>
        <w:t>，</w:t>
      </w:r>
      <w:r>
        <w:rPr>
          <w:rStyle w:val="13"/>
          <w:rFonts w:hint="eastAsia" w:ascii="宋体" w:hAnsi="宋体" w:eastAsia="宋体" w:cs="宋体"/>
          <w:b w:val="0"/>
          <w:bCs/>
          <w:sz w:val="24"/>
          <w:szCs w:val="32"/>
        </w:rPr>
        <w:t>或</w:t>
      </w:r>
      <w:r>
        <w:rPr>
          <w:rStyle w:val="13"/>
          <w:rFonts w:hint="eastAsia" w:ascii="宋体" w:hAnsi="宋体" w:eastAsia="宋体" w:cs="宋体"/>
          <w:b w:val="0"/>
          <w:bCs/>
          <w:sz w:val="24"/>
          <w:szCs w:val="32"/>
          <w:lang w:eastAsia="zh-CN"/>
        </w:rPr>
        <w:t>以</w:t>
      </w:r>
      <w:r>
        <w:rPr>
          <w:rStyle w:val="13"/>
          <w:rFonts w:hint="eastAsia" w:ascii="宋体" w:hAnsi="宋体" w:eastAsia="宋体" w:cs="宋体"/>
          <w:b w:val="0"/>
          <w:bCs/>
          <w:sz w:val="24"/>
          <w:szCs w:val="32"/>
        </w:rPr>
        <w:t>图片、视频</w:t>
      </w:r>
      <w:r>
        <w:rPr>
          <w:rStyle w:val="13"/>
          <w:rFonts w:hint="eastAsia" w:ascii="宋体" w:hAnsi="宋体" w:eastAsia="宋体" w:cs="宋体"/>
          <w:b w:val="0"/>
          <w:bCs/>
          <w:sz w:val="24"/>
          <w:szCs w:val="32"/>
          <w:lang w:eastAsia="zh-CN"/>
        </w:rPr>
        <w:t>等形式</w:t>
      </w:r>
      <w:r>
        <w:rPr>
          <w:rStyle w:val="13"/>
          <w:rFonts w:hint="eastAsia" w:ascii="宋体" w:hAnsi="宋体" w:eastAsia="宋体" w:cs="宋体"/>
          <w:b w:val="0"/>
          <w:bCs/>
          <w:sz w:val="24"/>
          <w:szCs w:val="32"/>
        </w:rPr>
        <w:t>记录</w:t>
      </w:r>
      <w:r>
        <w:rPr>
          <w:rStyle w:val="13"/>
          <w:rFonts w:hint="eastAsia" w:ascii="宋体" w:hAnsi="宋体" w:eastAsia="宋体" w:cs="宋体"/>
          <w:b w:val="0"/>
          <w:bCs/>
          <w:sz w:val="24"/>
          <w:szCs w:val="32"/>
          <w:lang w:eastAsia="zh-CN"/>
        </w:rPr>
        <w:t>面试</w:t>
      </w:r>
      <w:r>
        <w:rPr>
          <w:rStyle w:val="13"/>
          <w:rFonts w:hint="eastAsia" w:ascii="宋体" w:hAnsi="宋体" w:eastAsia="宋体" w:cs="宋体"/>
          <w:b w:val="0"/>
          <w:bCs/>
          <w:sz w:val="24"/>
          <w:szCs w:val="32"/>
        </w:rPr>
        <w:t>过程</w:t>
      </w:r>
      <w:r>
        <w:rPr>
          <w:rStyle w:val="13"/>
          <w:rFonts w:hint="eastAsia" w:ascii="宋体" w:hAnsi="宋体" w:eastAsia="宋体" w:cs="宋体"/>
          <w:b w:val="0"/>
          <w:bCs/>
          <w:sz w:val="24"/>
          <w:szCs w:val="32"/>
          <w:lang w:eastAsia="zh-CN"/>
        </w:rPr>
        <w:t>；</w:t>
      </w:r>
    </w:p>
    <w:p w14:paraId="3A9FCA38">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eastAsia" w:ascii="宋体" w:hAnsi="宋体" w:eastAsia="宋体" w:cs="宋体"/>
          <w:b w:val="0"/>
          <w:bCs/>
          <w:sz w:val="24"/>
          <w:szCs w:val="32"/>
          <w:lang w:eastAsia="zh-CN"/>
        </w:rPr>
      </w:pPr>
      <w:r>
        <w:rPr>
          <w:rStyle w:val="13"/>
          <w:rFonts w:hint="eastAsia" w:ascii="宋体" w:hAnsi="宋体" w:eastAsia="宋体" w:cs="宋体"/>
          <w:b w:val="0"/>
          <w:bCs/>
          <w:sz w:val="24"/>
          <w:szCs w:val="32"/>
          <w:lang w:val="en-US" w:eastAsia="zh-CN"/>
        </w:rPr>
        <w:t>11</w:t>
      </w:r>
      <w:r>
        <w:rPr>
          <w:rStyle w:val="13"/>
          <w:rFonts w:hint="eastAsia" w:ascii="宋体" w:hAnsi="宋体" w:eastAsia="宋体" w:cs="宋体"/>
          <w:b w:val="0"/>
          <w:bCs/>
          <w:sz w:val="24"/>
          <w:szCs w:val="32"/>
        </w:rPr>
        <w:t>.</w:t>
      </w:r>
      <w:r>
        <w:rPr>
          <w:rStyle w:val="13"/>
          <w:rFonts w:hint="eastAsia" w:ascii="宋体" w:hAnsi="宋体" w:eastAsia="宋体" w:cs="宋体"/>
          <w:b w:val="0"/>
          <w:bCs/>
          <w:sz w:val="24"/>
          <w:szCs w:val="32"/>
          <w:lang w:eastAsia="zh-CN"/>
        </w:rPr>
        <w:t>进行</w:t>
      </w:r>
      <w:r>
        <w:rPr>
          <w:rStyle w:val="13"/>
          <w:rFonts w:hint="eastAsia" w:ascii="宋体" w:hAnsi="宋体" w:eastAsia="宋体" w:cs="宋体"/>
          <w:b w:val="0"/>
          <w:bCs/>
          <w:sz w:val="24"/>
          <w:szCs w:val="32"/>
        </w:rPr>
        <w:t>与</w:t>
      </w:r>
      <w:r>
        <w:rPr>
          <w:rStyle w:val="13"/>
          <w:rFonts w:hint="eastAsia" w:ascii="宋体" w:hAnsi="宋体" w:eastAsia="宋体" w:cs="宋体"/>
          <w:b w:val="0"/>
          <w:bCs/>
          <w:sz w:val="24"/>
          <w:szCs w:val="32"/>
          <w:lang w:eastAsia="zh-CN"/>
        </w:rPr>
        <w:t>面试</w:t>
      </w:r>
      <w:r>
        <w:rPr>
          <w:rStyle w:val="13"/>
          <w:rFonts w:hint="eastAsia" w:ascii="宋体" w:hAnsi="宋体" w:eastAsia="宋体" w:cs="宋体"/>
          <w:b w:val="0"/>
          <w:bCs/>
          <w:sz w:val="24"/>
          <w:szCs w:val="32"/>
        </w:rPr>
        <w:t>无关的行为，</w:t>
      </w:r>
      <w:r>
        <w:rPr>
          <w:rStyle w:val="13"/>
          <w:rFonts w:hint="eastAsia" w:ascii="宋体" w:hAnsi="宋体" w:eastAsia="宋体" w:cs="宋体"/>
          <w:b w:val="0"/>
          <w:bCs/>
          <w:sz w:val="24"/>
          <w:szCs w:val="32"/>
          <w:lang w:eastAsia="zh-CN"/>
        </w:rPr>
        <w:t>如</w:t>
      </w:r>
      <w:r>
        <w:rPr>
          <w:rStyle w:val="13"/>
          <w:rFonts w:hint="eastAsia" w:ascii="宋体" w:hAnsi="宋体" w:eastAsia="宋体" w:cs="宋体"/>
          <w:b w:val="0"/>
          <w:bCs/>
          <w:sz w:val="24"/>
          <w:szCs w:val="32"/>
        </w:rPr>
        <w:t>吃零食、躺卧、自行离席休息等</w:t>
      </w:r>
      <w:r>
        <w:rPr>
          <w:rStyle w:val="13"/>
          <w:rFonts w:hint="eastAsia" w:ascii="宋体" w:hAnsi="宋体" w:eastAsia="宋体" w:cs="宋体"/>
          <w:b w:val="0"/>
          <w:bCs/>
          <w:sz w:val="24"/>
          <w:szCs w:val="32"/>
          <w:lang w:eastAsia="zh-CN"/>
        </w:rPr>
        <w:t>；</w:t>
      </w:r>
    </w:p>
    <w:p w14:paraId="5A4692B8">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default" w:ascii="宋体" w:hAnsi="宋体" w:eastAsia="宋体" w:cs="宋体"/>
          <w:b w:val="0"/>
          <w:bCs/>
          <w:sz w:val="24"/>
          <w:szCs w:val="32"/>
          <w:lang w:val="en-US" w:eastAsia="zh-CN"/>
        </w:rPr>
      </w:pPr>
      <w:r>
        <w:rPr>
          <w:rStyle w:val="13"/>
          <w:rFonts w:hint="eastAsia" w:ascii="宋体" w:hAnsi="宋体" w:eastAsia="宋体" w:cs="宋体"/>
          <w:b w:val="0"/>
          <w:bCs/>
          <w:sz w:val="24"/>
          <w:szCs w:val="32"/>
          <w:lang w:val="en-US" w:eastAsia="zh-CN"/>
        </w:rPr>
        <w:t>12.在准备阶段</w:t>
      </w:r>
      <w:bookmarkStart w:id="0" w:name="OLE_LINK4"/>
      <w:r>
        <w:rPr>
          <w:rStyle w:val="13"/>
          <w:rFonts w:hint="eastAsia" w:ascii="宋体" w:hAnsi="宋体" w:eastAsia="宋体" w:cs="宋体"/>
          <w:b w:val="0"/>
          <w:bCs/>
          <w:sz w:val="24"/>
          <w:szCs w:val="32"/>
          <w:lang w:val="en-US" w:eastAsia="zh-CN"/>
        </w:rPr>
        <w:t>朗读试题题目</w:t>
      </w:r>
      <w:bookmarkEnd w:id="0"/>
      <w:r>
        <w:rPr>
          <w:rStyle w:val="13"/>
          <w:rFonts w:hint="eastAsia" w:ascii="宋体" w:hAnsi="宋体" w:eastAsia="宋体" w:cs="宋体"/>
          <w:b w:val="0"/>
          <w:bCs/>
          <w:sz w:val="24"/>
          <w:szCs w:val="32"/>
          <w:lang w:val="en-US" w:eastAsia="zh-CN"/>
        </w:rPr>
        <w:t>；</w:t>
      </w:r>
    </w:p>
    <w:p w14:paraId="552F0765">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hint="default" w:ascii="宋体" w:hAnsi="宋体" w:eastAsia="宋体" w:cs="宋体"/>
          <w:b w:val="0"/>
          <w:bCs/>
          <w:sz w:val="24"/>
          <w:szCs w:val="32"/>
          <w:lang w:val="en-US" w:eastAsia="zh-CN"/>
        </w:rPr>
      </w:pPr>
      <w:r>
        <w:rPr>
          <w:rStyle w:val="13"/>
          <w:rFonts w:hint="eastAsia" w:ascii="宋体" w:hAnsi="宋体" w:eastAsia="宋体" w:cs="宋体"/>
          <w:b w:val="0"/>
          <w:bCs/>
          <w:sz w:val="24"/>
          <w:szCs w:val="32"/>
          <w:lang w:val="en-US" w:eastAsia="zh-CN"/>
        </w:rPr>
        <w:t>13.考试环境不符合要求；</w:t>
      </w:r>
    </w:p>
    <w:p w14:paraId="76BB67AB">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Style w:val="13"/>
          <w:rFonts w:ascii="宋体" w:hAnsi="宋体" w:eastAsia="宋体" w:cs="宋体"/>
          <w:b w:val="0"/>
          <w:bCs/>
          <w:sz w:val="24"/>
          <w:szCs w:val="32"/>
        </w:rPr>
      </w:pPr>
      <w:r>
        <w:rPr>
          <w:rStyle w:val="13"/>
          <w:rFonts w:hint="eastAsia" w:ascii="宋体" w:hAnsi="宋体" w:eastAsia="宋体" w:cs="宋体"/>
          <w:b w:val="0"/>
          <w:bCs/>
          <w:sz w:val="24"/>
          <w:szCs w:val="32"/>
          <w:lang w:val="en-US" w:eastAsia="zh-CN"/>
        </w:rPr>
        <w:t>14</w:t>
      </w:r>
      <w:r>
        <w:rPr>
          <w:rStyle w:val="13"/>
          <w:rFonts w:hint="eastAsia" w:ascii="宋体" w:hAnsi="宋体" w:eastAsia="宋体" w:cs="宋体"/>
          <w:b w:val="0"/>
          <w:bCs/>
          <w:sz w:val="24"/>
          <w:szCs w:val="32"/>
        </w:rPr>
        <w:t>.其他违反考试公平，危害考试安全的行为。</w:t>
      </w:r>
    </w:p>
    <w:p w14:paraId="0375FDBE">
      <w:pPr>
        <w:pStyle w:val="2"/>
        <w:pageBreakBefore w:val="0"/>
        <w:numPr>
          <w:ilvl w:val="0"/>
          <w:numId w:val="0"/>
        </w:numPr>
        <w:shd w:val="clear" w:color="auto" w:fill="FFFFFF"/>
        <w:kinsoku/>
        <w:wordWrap/>
        <w:overflowPunct/>
        <w:topLinePunct w:val="0"/>
        <w:autoSpaceDE/>
        <w:autoSpaceDN/>
        <w:bidi w:val="0"/>
        <w:adjustRightInd/>
        <w:spacing w:before="0" w:beforeAutospacing="0" w:after="0" w:afterAutospacing="0" w:line="360" w:lineRule="auto"/>
        <w:ind w:left="0" w:firstLine="480" w:firstLineChars="200"/>
        <w:textAlignment w:val="auto"/>
        <w:rPr>
          <w:rFonts w:ascii="宋体" w:hAnsi="宋体" w:eastAsia="宋体" w:cs="宋体"/>
          <w:bCs/>
          <w:sz w:val="24"/>
          <w:szCs w:val="32"/>
        </w:rPr>
      </w:pPr>
      <w:r>
        <w:rPr>
          <w:rStyle w:val="13"/>
          <w:rFonts w:ascii="宋体" w:hAnsi="宋体" w:eastAsia="宋体" w:cs="宋体"/>
          <w:b w:val="0"/>
          <w:bCs/>
          <w:sz w:val="24"/>
          <w:szCs w:val="32"/>
        </w:rPr>
        <w:t>七、</w:t>
      </w:r>
      <w:r>
        <w:rPr>
          <w:rStyle w:val="13"/>
          <w:rFonts w:ascii="宋体" w:hAnsi="宋体" w:eastAsia="宋体" w:cs="宋体"/>
          <w:b w:val="0"/>
          <w:bCs/>
          <w:sz w:val="24"/>
          <w:szCs w:val="32"/>
          <w:lang w:eastAsia="zh-CN"/>
        </w:rPr>
        <w:t>面试</w:t>
      </w:r>
      <w:r>
        <w:rPr>
          <w:rStyle w:val="13"/>
          <w:rFonts w:ascii="宋体" w:hAnsi="宋体" w:eastAsia="宋体" w:cs="宋体"/>
          <w:b w:val="0"/>
          <w:bCs/>
          <w:sz w:val="24"/>
          <w:szCs w:val="32"/>
        </w:rPr>
        <w:t>系统监控要求</w:t>
      </w:r>
    </w:p>
    <w:p w14:paraId="022598B6">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ascii="宋体" w:hAnsi="宋体" w:eastAsia="宋体" w:cs="宋体"/>
          <w:color w:val="auto"/>
          <w:sz w:val="24"/>
          <w:szCs w:val="32"/>
          <w:shd w:val="clear" w:color="auto" w:fill="FFFFFF"/>
        </w:rPr>
      </w:pPr>
      <w:r>
        <w:rPr>
          <w:rFonts w:hint="eastAsia" w:ascii="宋体" w:hAnsi="宋体" w:eastAsia="宋体" w:cs="宋体"/>
          <w:color w:val="auto"/>
          <w:sz w:val="24"/>
          <w:szCs w:val="32"/>
          <w:shd w:val="clear" w:color="auto" w:fill="FFFFFF"/>
          <w:lang w:eastAsia="zh-CN"/>
        </w:rPr>
        <w:t>面试</w:t>
      </w:r>
      <w:r>
        <w:rPr>
          <w:rFonts w:hint="eastAsia" w:ascii="宋体" w:hAnsi="宋体" w:eastAsia="宋体" w:cs="宋体"/>
          <w:color w:val="auto"/>
          <w:sz w:val="24"/>
          <w:szCs w:val="32"/>
          <w:shd w:val="clear" w:color="auto" w:fill="FFFFFF"/>
        </w:rPr>
        <w:t>系统使用AI监考技术对考生身份特征进行识别，并全程远程人工监考，实现对所有考生100%的监考全覆盖。为保证识别效率，避免被误判，在</w:t>
      </w:r>
      <w:r>
        <w:rPr>
          <w:rFonts w:hint="eastAsia" w:ascii="宋体" w:hAnsi="宋体" w:eastAsia="宋体" w:cs="宋体"/>
          <w:color w:val="auto"/>
          <w:sz w:val="24"/>
          <w:szCs w:val="32"/>
          <w:shd w:val="clear" w:color="auto" w:fill="FFFFFF"/>
          <w:lang w:eastAsia="zh-CN"/>
        </w:rPr>
        <w:t>面试</w:t>
      </w:r>
      <w:r>
        <w:rPr>
          <w:rFonts w:hint="eastAsia" w:ascii="宋体" w:hAnsi="宋体" w:eastAsia="宋体" w:cs="宋体"/>
          <w:color w:val="auto"/>
          <w:sz w:val="24"/>
          <w:szCs w:val="32"/>
          <w:shd w:val="clear" w:color="auto" w:fill="FFFFFF"/>
        </w:rPr>
        <w:t>时，考生应注意以下事项:</w:t>
      </w:r>
    </w:p>
    <w:p w14:paraId="40370F86">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ascii="宋体" w:hAnsi="宋体" w:eastAsia="宋体" w:cs="宋体"/>
          <w:color w:val="auto"/>
          <w:sz w:val="24"/>
          <w:szCs w:val="32"/>
          <w:shd w:val="clear" w:color="auto" w:fill="FFFFFF"/>
        </w:rPr>
      </w:pPr>
      <w:r>
        <w:rPr>
          <w:rFonts w:hint="eastAsia" w:ascii="宋体" w:hAnsi="宋体" w:eastAsia="宋体" w:cs="宋体"/>
          <w:color w:val="auto"/>
          <w:sz w:val="24"/>
          <w:szCs w:val="32"/>
          <w:shd w:val="clear" w:color="auto" w:fill="FFFFFF"/>
        </w:rPr>
        <w:t>考生应知悉，从登录在线</w:t>
      </w:r>
      <w:r>
        <w:rPr>
          <w:rFonts w:hint="eastAsia" w:ascii="宋体" w:hAnsi="宋体" w:eastAsia="宋体" w:cs="宋体"/>
          <w:color w:val="auto"/>
          <w:sz w:val="24"/>
          <w:szCs w:val="32"/>
          <w:shd w:val="clear" w:color="auto" w:fill="FFFFFF"/>
          <w:lang w:eastAsia="zh-CN"/>
        </w:rPr>
        <w:t>面试</w:t>
      </w:r>
      <w:r>
        <w:rPr>
          <w:rFonts w:hint="eastAsia" w:ascii="宋体" w:hAnsi="宋体" w:eastAsia="宋体" w:cs="宋体"/>
          <w:color w:val="auto"/>
          <w:sz w:val="24"/>
          <w:szCs w:val="32"/>
          <w:shd w:val="clear" w:color="auto" w:fill="FFFFFF"/>
        </w:rPr>
        <w:t>系统直至</w:t>
      </w:r>
      <w:r>
        <w:rPr>
          <w:rFonts w:hint="eastAsia" w:ascii="宋体" w:hAnsi="宋体" w:eastAsia="宋体" w:cs="宋体"/>
          <w:color w:val="auto"/>
          <w:sz w:val="24"/>
          <w:szCs w:val="32"/>
          <w:shd w:val="clear" w:color="auto" w:fill="FFFFFF"/>
          <w:lang w:eastAsia="zh-CN"/>
        </w:rPr>
        <w:t>面试</w:t>
      </w:r>
      <w:r>
        <w:rPr>
          <w:rFonts w:hint="eastAsia" w:ascii="宋体" w:hAnsi="宋体" w:eastAsia="宋体" w:cs="宋体"/>
          <w:color w:val="auto"/>
          <w:sz w:val="24"/>
          <w:szCs w:val="32"/>
          <w:shd w:val="clear" w:color="auto" w:fill="FFFFFF"/>
        </w:rPr>
        <w:t>结束退出的全过程，都属于监考的范围，考生应全程遵守</w:t>
      </w:r>
      <w:r>
        <w:rPr>
          <w:rFonts w:hint="eastAsia" w:ascii="宋体" w:hAnsi="宋体" w:eastAsia="宋体" w:cs="宋体"/>
          <w:color w:val="auto"/>
          <w:sz w:val="24"/>
          <w:szCs w:val="32"/>
          <w:shd w:val="clear" w:color="auto" w:fill="FFFFFF"/>
          <w:lang w:eastAsia="zh-CN"/>
        </w:rPr>
        <w:t>面试</w:t>
      </w:r>
      <w:r>
        <w:rPr>
          <w:rFonts w:hint="eastAsia" w:ascii="宋体" w:hAnsi="宋体" w:eastAsia="宋体" w:cs="宋体"/>
          <w:color w:val="auto"/>
          <w:sz w:val="24"/>
          <w:szCs w:val="32"/>
          <w:shd w:val="clear" w:color="auto" w:fill="FFFFFF"/>
        </w:rPr>
        <w:t>纪律。</w:t>
      </w:r>
    </w:p>
    <w:p w14:paraId="3E47ECAC">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ascii="宋体" w:hAnsi="宋体" w:eastAsia="宋体" w:cs="宋体"/>
          <w:color w:val="auto"/>
          <w:sz w:val="24"/>
          <w:szCs w:val="32"/>
        </w:rPr>
      </w:pPr>
      <w:r>
        <w:rPr>
          <w:rFonts w:hint="eastAsia" w:ascii="宋体" w:hAnsi="宋体" w:eastAsia="宋体" w:cs="宋体"/>
          <w:color w:val="auto"/>
          <w:sz w:val="24"/>
          <w:szCs w:val="32"/>
          <w:shd w:val="clear" w:color="auto" w:fill="FFFFFF"/>
        </w:rPr>
        <w:t>注意仪容干净整洁，不要佩戴口罩、墨镜、帽子、夸张的眼镜等饰品，以免形象与报名照差异过大，被系统判定为有替考嫌疑。</w:t>
      </w:r>
    </w:p>
    <w:p w14:paraId="3185FFCD">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ascii="宋体" w:hAnsi="宋体" w:eastAsia="宋体" w:cs="宋体"/>
          <w:color w:val="auto"/>
          <w:sz w:val="24"/>
          <w:szCs w:val="32"/>
        </w:rPr>
      </w:pPr>
      <w:r>
        <w:rPr>
          <w:rFonts w:hint="eastAsia" w:ascii="宋体" w:hAnsi="宋体" w:eastAsia="宋体" w:cs="宋体"/>
          <w:color w:val="auto"/>
          <w:sz w:val="24"/>
          <w:szCs w:val="32"/>
          <w:shd w:val="clear" w:color="auto" w:fill="FFFFFF"/>
        </w:rPr>
        <w:t>考生应保持正面面对摄像头就坐，头部到桌面应始终完整地处于摄像头监控画面中。避免出现半幅正脸，侧脸等影响监控质量的情况。</w:t>
      </w:r>
    </w:p>
    <w:p w14:paraId="04259CF3">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ascii="宋体" w:hAnsi="宋体" w:eastAsia="宋体" w:cs="宋体"/>
          <w:color w:val="auto"/>
          <w:sz w:val="24"/>
          <w:szCs w:val="32"/>
        </w:rPr>
      </w:pPr>
      <w:r>
        <w:rPr>
          <w:rFonts w:hint="eastAsia" w:ascii="宋体" w:hAnsi="宋体" w:eastAsia="宋体" w:cs="宋体"/>
          <w:color w:val="auto"/>
          <w:sz w:val="24"/>
          <w:szCs w:val="32"/>
          <w:shd w:val="clear" w:color="auto" w:fill="FFFFFF"/>
        </w:rPr>
        <w:t>不要长时间用手或其他物品遮挡面部。</w:t>
      </w:r>
    </w:p>
    <w:p w14:paraId="2ABA9CE3">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ascii="宋体" w:hAnsi="宋体" w:eastAsia="宋体" w:cs="宋体"/>
          <w:color w:val="auto"/>
          <w:sz w:val="24"/>
          <w:szCs w:val="32"/>
          <w:shd w:val="clear" w:color="auto" w:fill="FFFFFF"/>
        </w:rPr>
      </w:pPr>
      <w:r>
        <w:rPr>
          <w:rFonts w:hint="eastAsia" w:ascii="宋体" w:hAnsi="宋体" w:eastAsia="宋体" w:cs="宋体"/>
          <w:color w:val="auto"/>
          <w:sz w:val="24"/>
          <w:szCs w:val="32"/>
          <w:shd w:val="clear" w:color="auto" w:fill="FFFFFF"/>
          <w:lang w:eastAsia="zh-CN"/>
        </w:rPr>
        <w:t>面试</w:t>
      </w:r>
      <w:r>
        <w:rPr>
          <w:rFonts w:hint="eastAsia" w:ascii="宋体" w:hAnsi="宋体" w:eastAsia="宋体" w:cs="宋体"/>
          <w:color w:val="auto"/>
          <w:sz w:val="24"/>
          <w:szCs w:val="32"/>
          <w:shd w:val="clear" w:color="auto" w:fill="FFFFFF"/>
        </w:rPr>
        <w:t>区域需光线良好，保证考生正面形象能清晰识别。避免因考生面部背光、或摄像头对着窗户等强光源导致识别失败。</w:t>
      </w:r>
    </w:p>
    <w:p w14:paraId="121A244F">
      <w:pPr>
        <w:pStyle w:val="9"/>
        <w:keepNext w:val="0"/>
        <w:keepLines w:val="0"/>
        <w:pageBreakBefore w:val="0"/>
        <w:widowControl/>
        <w:numPr>
          <w:ilvl w:val="0"/>
          <w:numId w:val="2"/>
        </w:numPr>
        <w:shd w:val="clear" w:color="auto" w:fill="FFFFFF"/>
        <w:kinsoku/>
        <w:wordWrap/>
        <w:overflowPunct/>
        <w:topLinePunct w:val="0"/>
        <w:autoSpaceDE/>
        <w:autoSpaceDN/>
        <w:bidi w:val="0"/>
        <w:adjustRightInd/>
        <w:snapToGrid/>
        <w:spacing w:beforeAutospacing="0" w:afterAutospacing="0" w:line="360" w:lineRule="auto"/>
        <w:ind w:left="0" w:firstLine="480" w:firstLineChars="200"/>
        <w:jc w:val="both"/>
        <w:textAlignment w:val="auto"/>
        <w:rPr>
          <w:rFonts w:hint="eastAsia" w:ascii="宋体" w:hAnsi="宋体" w:eastAsia="宋体" w:cs="宋体"/>
          <w:color w:val="auto"/>
          <w:sz w:val="24"/>
          <w:szCs w:val="32"/>
          <w:shd w:val="clear" w:color="auto" w:fill="FFFFFF"/>
        </w:rPr>
      </w:pPr>
      <w:r>
        <w:rPr>
          <w:rFonts w:hint="eastAsia" w:ascii="宋体" w:hAnsi="宋体" w:eastAsia="宋体" w:cs="宋体"/>
          <w:color w:val="auto"/>
          <w:sz w:val="24"/>
          <w:szCs w:val="32"/>
          <w:shd w:val="clear" w:color="auto" w:fill="FFFFFF"/>
          <w:lang w:eastAsia="zh-CN"/>
        </w:rPr>
        <w:t>面试</w:t>
      </w:r>
      <w:r>
        <w:rPr>
          <w:rFonts w:hint="eastAsia" w:ascii="宋体" w:hAnsi="宋体" w:eastAsia="宋体" w:cs="宋体"/>
          <w:color w:val="auto"/>
          <w:sz w:val="24"/>
          <w:szCs w:val="32"/>
          <w:shd w:val="clear" w:color="auto" w:fill="FFFFFF"/>
        </w:rPr>
        <w:t>过程中，不要频繁、大幅度变换身体位置和姿势，避免因脱离监控范围被认定为违纪。</w:t>
      </w:r>
    </w:p>
    <w:p w14:paraId="4612CC3F">
      <w:pPr>
        <w:pageBreakBefore w:val="0"/>
        <w:kinsoku/>
        <w:wordWrap/>
        <w:overflowPunct/>
        <w:topLinePunct w:val="0"/>
        <w:autoSpaceDE/>
        <w:autoSpaceDN/>
        <w:bidi w:val="0"/>
        <w:adjustRightInd/>
        <w:spacing w:beforeAutospacing="0" w:afterAutospacing="0" w:line="360" w:lineRule="auto"/>
        <w:ind w:left="0" w:firstLine="480" w:firstLineChars="200"/>
        <w:textAlignment w:val="auto"/>
        <w:rPr>
          <w:rFonts w:ascii="宋体" w:hAnsi="宋体" w:eastAsia="宋体" w:cs="宋体"/>
          <w:sz w:val="24"/>
        </w:rPr>
      </w:pPr>
    </w:p>
    <w:p w14:paraId="3F6C0C72">
      <w:pPr>
        <w:pStyle w:val="9"/>
        <w:widowControl/>
        <w:shd w:val="clear" w:color="auto" w:fill="FFFFFF"/>
        <w:spacing w:beforeAutospacing="0" w:afterAutospacing="0" w:line="360" w:lineRule="auto"/>
        <w:ind w:firstLine="480" w:firstLineChars="200"/>
        <w:jc w:val="both"/>
        <w:rPr>
          <w:rFonts w:hint="eastAsia" w:ascii="宋体" w:hAnsi="宋体" w:eastAsia="宋体" w:cs="宋体"/>
          <w:szCs w:val="32"/>
          <w:shd w:val="clear" w:color="auto" w:fill="FFFFFF"/>
        </w:rPr>
      </w:pPr>
    </w:p>
    <w:p w14:paraId="71C6403C">
      <w:pPr>
        <w:spacing w:line="360" w:lineRule="auto"/>
        <w:ind w:firstLine="480" w:firstLineChars="200"/>
        <w:rPr>
          <w:rFonts w:ascii="宋体" w:hAnsi="宋体" w:eastAsia="宋体" w:cs="宋体"/>
          <w:sz w:val="24"/>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927A3C"/>
    <w:multiLevelType w:val="multilevel"/>
    <w:tmpl w:val="56927A3C"/>
    <w:lvl w:ilvl="0" w:tentative="0">
      <w:start w:val="1"/>
      <w:numFmt w:val="decimal"/>
      <w:pStyle w:val="2"/>
      <w:lvlText w:val="%1."/>
      <w:lvlJc w:val="left"/>
      <w:pPr>
        <w:ind w:left="420" w:hanging="420"/>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1">
    <w:nsid w:val="7BE36356"/>
    <w:multiLevelType w:val="singleLevel"/>
    <w:tmpl w:val="7BE3635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946BD9"/>
    <w:rsid w:val="00195131"/>
    <w:rsid w:val="002A0110"/>
    <w:rsid w:val="00A4457D"/>
    <w:rsid w:val="00B51AB4"/>
    <w:rsid w:val="00BA1D57"/>
    <w:rsid w:val="00D1794C"/>
    <w:rsid w:val="046750E0"/>
    <w:rsid w:val="16BB14C8"/>
    <w:rsid w:val="1A970387"/>
    <w:rsid w:val="1ADE66D4"/>
    <w:rsid w:val="236039F6"/>
    <w:rsid w:val="28C73DAC"/>
    <w:rsid w:val="29514455"/>
    <w:rsid w:val="297B0D31"/>
    <w:rsid w:val="2E946BD9"/>
    <w:rsid w:val="2FDC2B97"/>
    <w:rsid w:val="3B3836C7"/>
    <w:rsid w:val="40641248"/>
    <w:rsid w:val="40E90629"/>
    <w:rsid w:val="424600B0"/>
    <w:rsid w:val="48A918D2"/>
    <w:rsid w:val="49F07706"/>
    <w:rsid w:val="4D93719C"/>
    <w:rsid w:val="50545D49"/>
    <w:rsid w:val="51DF4444"/>
    <w:rsid w:val="52ED4D9B"/>
    <w:rsid w:val="53E7094B"/>
    <w:rsid w:val="54574766"/>
    <w:rsid w:val="555A1CEB"/>
    <w:rsid w:val="57FB39E6"/>
    <w:rsid w:val="5E2555AD"/>
    <w:rsid w:val="61170F2C"/>
    <w:rsid w:val="6323558F"/>
    <w:rsid w:val="641E7980"/>
    <w:rsid w:val="69CF4986"/>
    <w:rsid w:val="74A40EAA"/>
    <w:rsid w:val="74D8394A"/>
    <w:rsid w:val="7A112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00" w:beforeAutospacing="1" w:after="100" w:afterAutospacing="1"/>
      <w:ind w:firstLine="0"/>
      <w:outlineLvl w:val="0"/>
    </w:pPr>
    <w:rPr>
      <w:rFonts w:ascii="Calibri" w:hAnsi="Calibri"/>
      <w:b/>
      <w:bCs/>
      <w:kern w:val="44"/>
      <w:szCs w:val="44"/>
    </w:rPr>
  </w:style>
  <w:style w:type="paragraph" w:styleId="3">
    <w:name w:val="heading 2"/>
    <w:basedOn w:val="1"/>
    <w:next w:val="1"/>
    <w:unhideWhenUsed/>
    <w:qFormat/>
    <w:uiPriority w:val="0"/>
    <w:pPr>
      <w:keepNext/>
      <w:keepLines/>
      <w:spacing w:before="120" w:after="50" w:afterLines="50"/>
      <w:outlineLvl w:val="1"/>
    </w:pPr>
    <w:rPr>
      <w:rFonts w:ascii="Calibri Light" w:hAnsi="Calibri Light" w:eastAsia="宋体" w:cs="Times New Roman"/>
      <w:b/>
      <w:bCs/>
      <w:szCs w:val="32"/>
    </w:rPr>
  </w:style>
  <w:style w:type="paragraph" w:styleId="4">
    <w:name w:val="heading 5"/>
    <w:basedOn w:val="1"/>
    <w:next w:val="1"/>
    <w:qFormat/>
    <w:uiPriority w:val="9"/>
    <w:pPr>
      <w:keepNext/>
      <w:keepLines/>
      <w:spacing w:line="408" w:lineRule="auto"/>
      <w:outlineLvl w:val="4"/>
    </w:pPr>
    <w:rPr>
      <w:b/>
      <w:bCs/>
      <w:color w:val="1A1A1A"/>
      <w:sz w:val="22"/>
      <w:szCs w:val="2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0"/>
    <w:rPr>
      <w:rFonts w:ascii="Calibri Light" w:hAnsi="Calibri Light" w:eastAsia="黑体" w:cs="Times New Roman"/>
      <w:sz w:val="20"/>
      <w:szCs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jc w:val="center"/>
    </w:pPr>
    <w:rPr>
      <w:sz w:val="18"/>
      <w:szCs w:val="18"/>
    </w:rPr>
  </w:style>
  <w:style w:type="paragraph" w:styleId="8">
    <w:name w:val="footnote text"/>
    <w:basedOn w:val="1"/>
    <w:unhideWhenUsed/>
    <w:qFormat/>
    <w:uiPriority w:val="0"/>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paragraph" w:styleId="10">
    <w:name w:val="Title"/>
    <w:basedOn w:val="1"/>
    <w:next w:val="1"/>
    <w:qFormat/>
    <w:uiPriority w:val="0"/>
    <w:pPr>
      <w:spacing w:before="240" w:after="60"/>
      <w:jc w:val="center"/>
      <w:outlineLvl w:val="0"/>
    </w:pPr>
    <w:rPr>
      <w:rFonts w:ascii="Calibri Light" w:hAnsi="Calibri Light" w:cs="Times New Roman"/>
      <w:b/>
      <w:bCs/>
      <w:sz w:val="32"/>
      <w:szCs w:val="32"/>
    </w:r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character" w:styleId="15">
    <w:name w:val="footnote reference"/>
    <w:basedOn w:val="12"/>
    <w:unhideWhenUsed/>
    <w:qFormat/>
    <w:uiPriority w:val="0"/>
    <w:rPr>
      <w:vertAlign w:val="superscript"/>
    </w:rPr>
  </w:style>
  <w:style w:type="paragraph" w:styleId="16">
    <w:name w:val="List Paragraph"/>
    <w:basedOn w:val="1"/>
    <w:qFormat/>
    <w:uiPriority w:val="34"/>
    <w:pPr>
      <w:ind w:left="200" w:hanging="200"/>
    </w:pPr>
  </w:style>
  <w:style w:type="paragraph" w:customStyle="1" w:styleId="17">
    <w:name w:val="列表接续 21"/>
    <w:basedOn w:val="1"/>
    <w:qFormat/>
    <w:uiPriority w:val="0"/>
    <w:pPr>
      <w:spacing w:after="120"/>
      <w:ind w:left="840" w:leftChars="4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2520</Words>
  <Characters>2717</Characters>
  <Lines>13</Lines>
  <Paragraphs>3</Paragraphs>
  <TotalTime>1</TotalTime>
  <ScaleCrop>false</ScaleCrop>
  <LinksUpToDate>false</LinksUpToDate>
  <CharactersWithSpaces>2720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2025-07-08T01:23:00Z</dcterms:created>
  <dc:creator>linianzhu</dc:creator>
  <cp:lastModifiedBy>东</cp:lastModifiedBy>
  <dcterms:modified xsi:type="dcterms:W3CDTF">2026-04-20T03:03:20Z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F2553E3D1DED415195DA060BDBC425C4_13</vt:lpwstr>
  </property>
  <property fmtid="{D5CDD505-2E9C-101B-9397-08002B2CF9AE}" pid="4" name="KSOTemplateDocerSaveRecord">
    <vt:lpwstr>eyJoZGlkIjoiNzJlM2RmMWU0NzU3Zjg0ODlhMzc5ZDUzOGI0ZTU0YjUiLCJ1c2VySWQiOiI1NTU4OTI4MzkifQ==</vt:lpwstr>
  </property>
</Properties>
</file>